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FDB28" w14:textId="7240A814" w:rsidR="00860E5A" w:rsidRPr="00860E5A" w:rsidRDefault="00011F8D" w:rsidP="00860E5A">
      <w:pPr>
        <w:pStyle w:val="msolistparagraph0"/>
        <w:tabs>
          <w:tab w:val="center" w:pos="4896"/>
        </w:tabs>
        <w:ind w:left="0"/>
        <w:jc w:val="center"/>
      </w:pPr>
      <w:r w:rsidRPr="00860E5A">
        <w:rPr>
          <w:noProof/>
        </w:rPr>
        <w:drawing>
          <wp:anchor distT="0" distB="0" distL="114300" distR="114300" simplePos="0" relativeHeight="251658240" behindDoc="0" locked="0" layoutInCell="1" allowOverlap="1" wp14:anchorId="5B52480B" wp14:editId="535DED0D">
            <wp:simplePos x="0" y="0"/>
            <wp:positionH relativeFrom="margin">
              <wp:posOffset>5238750</wp:posOffset>
            </wp:positionH>
            <wp:positionV relativeFrom="margin">
              <wp:posOffset>-76200</wp:posOffset>
            </wp:positionV>
            <wp:extent cx="1371600" cy="923925"/>
            <wp:effectExtent l="0" t="0" r="0" b="9525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920" r="-1"/>
                    <a:stretch/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0E5A" w:rsidRPr="00860E5A">
        <w:rPr>
          <w:rFonts w:ascii="Arial" w:hAnsi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E0629DB" wp14:editId="3D8076B3">
            <wp:simplePos x="971550" y="914400"/>
            <wp:positionH relativeFrom="margin">
              <wp:align>left</wp:align>
            </wp:positionH>
            <wp:positionV relativeFrom="margin">
              <wp:align>top</wp:align>
            </wp:positionV>
            <wp:extent cx="1371600" cy="893445"/>
            <wp:effectExtent l="0" t="0" r="0" b="1905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7834"/>
                    <a:stretch/>
                  </pic:blipFill>
                  <pic:spPr bwMode="auto">
                    <a:xfrm>
                      <a:off x="0" y="0"/>
                      <a:ext cx="1371600" cy="89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978618" w14:textId="76AAA731" w:rsidR="002805E7" w:rsidRDefault="0005549F">
      <w:pPr>
        <w:jc w:val="center"/>
        <w:rPr>
          <w:b/>
          <w:bCs/>
        </w:rPr>
      </w:pPr>
      <w:r>
        <w:rPr>
          <w:b/>
          <w:bCs/>
        </w:rPr>
        <w:t xml:space="preserve">CABA </w:t>
      </w:r>
      <w:r w:rsidR="00C20479">
        <w:rPr>
          <w:b/>
          <w:bCs/>
        </w:rPr>
        <w:t xml:space="preserve">Connected Home Council (CHC) </w:t>
      </w:r>
      <w:r w:rsidR="00E969E4">
        <w:rPr>
          <w:b/>
          <w:bCs/>
        </w:rPr>
        <w:t xml:space="preserve">Meeting </w:t>
      </w:r>
      <w:r w:rsidR="00BC44E4">
        <w:rPr>
          <w:b/>
          <w:bCs/>
        </w:rPr>
        <w:t>AGENDA</w:t>
      </w:r>
    </w:p>
    <w:p w14:paraId="70000428" w14:textId="0766896F" w:rsidR="00BC44E4" w:rsidRDefault="00011F8D" w:rsidP="00BC44E4">
      <w:pPr>
        <w:jc w:val="center"/>
      </w:pPr>
      <w:bookmarkStart w:id="0" w:name="_Hlk427140"/>
      <w:r>
        <w:t>Wednesday</w:t>
      </w:r>
      <w:r w:rsidR="00AE57D5">
        <w:t xml:space="preserve">, </w:t>
      </w:r>
      <w:r w:rsidR="00C67E20">
        <w:t>May 20</w:t>
      </w:r>
      <w:r>
        <w:t>, 2020</w:t>
      </w:r>
      <w:r w:rsidR="00C20479">
        <w:t>, 1</w:t>
      </w:r>
      <w:r w:rsidR="00860E5A">
        <w:t>2 NOON – 1</w:t>
      </w:r>
      <w:r w:rsidR="00BC44E4">
        <w:t>:30 PM (ET)</w:t>
      </w:r>
    </w:p>
    <w:bookmarkEnd w:id="0"/>
    <w:p w14:paraId="4BAC70A3" w14:textId="77777777" w:rsidR="00EA73A6" w:rsidRPr="006939B4" w:rsidRDefault="006939B4" w:rsidP="006939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CE686" wp14:editId="06E48D4E">
                <wp:simplePos x="0" y="0"/>
                <wp:positionH relativeFrom="column">
                  <wp:posOffset>-247650</wp:posOffset>
                </wp:positionH>
                <wp:positionV relativeFrom="paragraph">
                  <wp:posOffset>73025</wp:posOffset>
                </wp:positionV>
                <wp:extent cx="69913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83E1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1DA56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pt,5.75pt" to="53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EuvAEAAGADAAAOAAAAZHJzL2Uyb0RvYy54bWysU01v2zAMvQ/YfxB0X+y0aNEYcXpI2l2G&#10;LUDXH8DIsi1AXyC1OPn3oxQ367bbsIssiuQj3yO9fjw5K44ayQTfyuWilkJ7FTrjh1a+fn/+9CAF&#10;JfAd2OB1K8+a5OPm44f1FBt9E8ZgO42CQTw1U2zlmFJsqorUqB3QIkTt2dkHdJDYxKHqECZGd7a6&#10;qev7agrYRQxKE/Hr7uKUm4Lf91qlb31POgnbSu4tlRPLechntVlDMyDE0ai5DfiHLhwYz0WvUDtI&#10;IH6g+QvKGYWBQp8WKrgq9L1RunBgNsv6DzYvI0RduLA4FK8y0f+DVV+PexSm49ndSeHB8YxeEoIZ&#10;xiS2wXtWMKBgJys1RWo4Yev3OFsU95hpn3p0+cuExKmoe76qq09JKH68X62Wt3c8BPXmq34lRqT0&#10;WQcn8qWV1vhMHBo4fqHExTj0LSQ/+/BsrC3Ds15M3P2qLtDAO9RbSFzFRWZFfpAC7MDLqRIWSArW&#10;dDk9AxEOh61FcQRekKeH26flLjPlcr+F5do7oPESV1xzmPUZRpdVm1vNMl2EybdD6M5FrypbPMaC&#10;Pq9c3pP3Nt/f/xibnwAAAP//AwBQSwMEFAAGAAgAAAAhABEkwI3eAAAACgEAAA8AAABkcnMvZG93&#10;bnJldi54bWxMj0FLw0AQhe+C/2EZwUtoN2kxtDGbIoog0out9rzNjtlgdjZkt2n8907xoMd57/Hm&#10;e+Vmcp0YcQitJwXZPAWBVHvTUqPgff88W4EIUZPRnSdU8I0BNtX1VakL48/0huMuNoJLKBRagY2x&#10;L6QMtUWnw9z3SOx9+sHpyOfQSDPoM5e7Ti7SNJdOt8QfrO7x0WL9tTs5BcvmI9lvX1uZHDLMn+zL&#10;1iTjSqnbm+nhHkTEKf6F4YLP6FAx09GfyATRKZgt17wlspHdgbgE0nzByvFXkVUp/0+ofgAAAP//&#10;AwBQSwECLQAUAAYACAAAACEAtoM4kv4AAADhAQAAEwAAAAAAAAAAAAAAAAAAAAAAW0NvbnRlbnRf&#10;VHlwZXNdLnhtbFBLAQItABQABgAIAAAAIQA4/SH/1gAAAJQBAAALAAAAAAAAAAAAAAAAAC8BAABf&#10;cmVscy8ucmVsc1BLAQItABQABgAIAAAAIQDBviEuvAEAAGADAAAOAAAAAAAAAAAAAAAAAC4CAABk&#10;cnMvZTJvRG9jLnhtbFBLAQItABQABgAIAAAAIQARJMCN3gAAAAoBAAAPAAAAAAAAAAAAAAAAABYE&#10;AABkcnMvZG93bnJldi54bWxQSwUGAAAAAAQABADzAAAAIQUAAAAA&#10;" strokecolor="#e83e1d" strokeweight="1.5pt"/>
            </w:pict>
          </mc:Fallback>
        </mc:AlternateContent>
      </w:r>
    </w:p>
    <w:p w14:paraId="3169EBAA" w14:textId="1B7E9F20" w:rsidR="00341AF1" w:rsidRDefault="009F49C2" w:rsidP="00341AF1">
      <w:pPr>
        <w:ind w:right="-180"/>
        <w:rPr>
          <w:rFonts w:hAnsi="SimSun"/>
          <w:color w:val="000000"/>
          <w:sz w:val="22"/>
        </w:rPr>
      </w:pPr>
      <w:r>
        <w:rPr>
          <w:rFonts w:hAnsi="SimSun"/>
          <w:color w:val="000000"/>
          <w:sz w:val="22"/>
        </w:rPr>
        <w:t xml:space="preserve">CABA </w:t>
      </w:r>
      <w:r w:rsidR="00C20479">
        <w:rPr>
          <w:rFonts w:hAnsi="SimSun"/>
          <w:color w:val="000000"/>
          <w:sz w:val="22"/>
        </w:rPr>
        <w:t>CHC</w:t>
      </w:r>
      <w:r>
        <w:rPr>
          <w:rFonts w:hAnsi="SimSun"/>
          <w:color w:val="000000"/>
          <w:sz w:val="22"/>
        </w:rPr>
        <w:t xml:space="preserve"> Chair and Vice-Chairs invite you join and participate in the next </w:t>
      </w:r>
      <w:r w:rsidR="00C20479">
        <w:rPr>
          <w:rFonts w:hAnsi="SimSun"/>
          <w:color w:val="000000"/>
          <w:sz w:val="22"/>
        </w:rPr>
        <w:t>CHC</w:t>
      </w:r>
      <w:r>
        <w:rPr>
          <w:rFonts w:hAnsi="SimSun"/>
          <w:color w:val="000000"/>
          <w:sz w:val="22"/>
        </w:rPr>
        <w:t xml:space="preserve"> Webinar meeting. </w:t>
      </w:r>
      <w:r w:rsidR="0024336E" w:rsidRPr="00F3126B">
        <w:rPr>
          <w:rFonts w:hAnsi="SimSun"/>
          <w:color w:val="000000"/>
          <w:sz w:val="22"/>
        </w:rPr>
        <w:t>E</w:t>
      </w:r>
      <w:r w:rsidR="008E617F" w:rsidRPr="00F3126B">
        <w:rPr>
          <w:rFonts w:hAnsi="SimSun"/>
          <w:color w:val="000000"/>
          <w:sz w:val="22"/>
        </w:rPr>
        <w:t>veryone is encouraged to par</w:t>
      </w:r>
      <w:r w:rsidR="00521688" w:rsidRPr="00F3126B">
        <w:rPr>
          <w:rFonts w:hAnsi="SimSun"/>
          <w:color w:val="000000"/>
          <w:sz w:val="22"/>
        </w:rPr>
        <w:t>ticipate</w:t>
      </w:r>
      <w:r w:rsidR="0054154A">
        <w:rPr>
          <w:rFonts w:hAnsi="SimSun"/>
          <w:color w:val="000000"/>
          <w:sz w:val="22"/>
        </w:rPr>
        <w:t>.  F</w:t>
      </w:r>
      <w:r w:rsidR="004100B0" w:rsidRPr="00F3126B">
        <w:rPr>
          <w:rFonts w:hAnsi="SimSun"/>
          <w:color w:val="000000"/>
          <w:sz w:val="22"/>
        </w:rPr>
        <w:t xml:space="preserve">or past minutes, </w:t>
      </w:r>
      <w:r w:rsidR="00F3126B" w:rsidRPr="00F3126B">
        <w:rPr>
          <w:rFonts w:hAnsi="SimSun"/>
          <w:color w:val="000000"/>
          <w:sz w:val="22"/>
        </w:rPr>
        <w:t xml:space="preserve">list of </w:t>
      </w:r>
      <w:r w:rsidR="00C20479">
        <w:rPr>
          <w:rFonts w:hAnsi="SimSun"/>
          <w:color w:val="000000"/>
          <w:sz w:val="22"/>
        </w:rPr>
        <w:t>CHC</w:t>
      </w:r>
      <w:r w:rsidR="004100B0" w:rsidRPr="00F3126B">
        <w:rPr>
          <w:rFonts w:hAnsi="SimSun"/>
          <w:color w:val="000000"/>
          <w:sz w:val="22"/>
        </w:rPr>
        <w:t xml:space="preserve"> members, s</w:t>
      </w:r>
      <w:r>
        <w:rPr>
          <w:rFonts w:hAnsi="SimSun"/>
          <w:color w:val="000000"/>
          <w:sz w:val="22"/>
        </w:rPr>
        <w:t xml:space="preserve">upporting documents and other </w:t>
      </w:r>
      <w:r w:rsidR="00C20479">
        <w:rPr>
          <w:rFonts w:hAnsi="SimSun"/>
          <w:color w:val="000000"/>
          <w:sz w:val="22"/>
        </w:rPr>
        <w:t>CHC</w:t>
      </w:r>
      <w:r w:rsidR="00A86125">
        <w:rPr>
          <w:rFonts w:hAnsi="SimSun"/>
          <w:color w:val="000000"/>
          <w:sz w:val="22"/>
        </w:rPr>
        <w:t xml:space="preserve"> information, please go to: </w:t>
      </w:r>
      <w:hyperlink r:id="rId13" w:history="1">
        <w:r w:rsidR="00C20479" w:rsidRPr="005D29D1">
          <w:rPr>
            <w:rStyle w:val="Hyperlink"/>
            <w:rFonts w:hAnsi="SimSun"/>
            <w:sz w:val="22"/>
          </w:rPr>
          <w:t>www.caba.org/chc</w:t>
        </w:r>
      </w:hyperlink>
      <w:r w:rsidR="004100B0" w:rsidRPr="00F3126B">
        <w:rPr>
          <w:rFonts w:hAnsi="SimSun"/>
          <w:color w:val="000000"/>
          <w:sz w:val="22"/>
        </w:rPr>
        <w:t xml:space="preserve">.  </w:t>
      </w:r>
    </w:p>
    <w:p w14:paraId="63AB6098" w14:textId="40A59C7B" w:rsidR="00E969E4" w:rsidRDefault="00E969E4" w:rsidP="00341AF1">
      <w:pPr>
        <w:ind w:right="-180"/>
        <w:rPr>
          <w:rFonts w:hAnsi="SimSun"/>
          <w:color w:val="000000"/>
          <w:sz w:val="22"/>
        </w:rPr>
      </w:pPr>
    </w:p>
    <w:p w14:paraId="2C70FECA" w14:textId="228FFAD3" w:rsidR="00E969E4" w:rsidRDefault="00D652C1" w:rsidP="00341AF1">
      <w:pPr>
        <w:ind w:right="-180"/>
        <w:rPr>
          <w:rFonts w:hAnsi="SimSun"/>
          <w:color w:val="000000"/>
          <w:sz w:val="22"/>
        </w:rPr>
      </w:pPr>
      <w:r w:rsidRPr="00D652C1">
        <w:rPr>
          <w:rFonts w:hAnsi="SimSun"/>
          <w:noProof/>
          <w:color w:val="000000"/>
          <w:sz w:val="22"/>
        </w:rPr>
        <w:drawing>
          <wp:inline distT="0" distB="0" distL="0" distR="0" wp14:anchorId="08963BCF" wp14:editId="28F59AA7">
            <wp:extent cx="3638550" cy="2657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32349"/>
                    <a:stretch/>
                  </pic:blipFill>
                  <pic:spPr bwMode="auto">
                    <a:xfrm>
                      <a:off x="0" y="0"/>
                      <a:ext cx="3642749" cy="266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43BBB" w14:textId="5844566A" w:rsidR="00E969E4" w:rsidRDefault="00E969E4" w:rsidP="00341AF1">
      <w:pPr>
        <w:ind w:right="-180"/>
        <w:rPr>
          <w:rFonts w:hAnsi="SimSun"/>
          <w:color w:val="000000"/>
          <w:sz w:val="22"/>
        </w:rPr>
      </w:pPr>
    </w:p>
    <w:p w14:paraId="1DD94595" w14:textId="3880D06E" w:rsidR="00E969E4" w:rsidRPr="00A603A6" w:rsidRDefault="00E969E4" w:rsidP="00E969E4">
      <w:pPr>
        <w:ind w:right="-180"/>
        <w:rPr>
          <w:rFonts w:cs="Arial"/>
          <w:b/>
          <w:color w:val="000000"/>
          <w:szCs w:val="28"/>
        </w:rPr>
      </w:pPr>
      <w:bookmarkStart w:id="1" w:name="_Hlk9926294"/>
      <w:r w:rsidRPr="00A603A6">
        <w:rPr>
          <w:rFonts w:cs="Arial"/>
          <w:b/>
          <w:color w:val="000000"/>
          <w:szCs w:val="28"/>
        </w:rPr>
        <w:t>“</w:t>
      </w:r>
      <w:r w:rsidR="006D173B" w:rsidRPr="006D173B">
        <w:rPr>
          <w:rFonts w:cs="Arial"/>
          <w:b/>
          <w:color w:val="000000"/>
          <w:szCs w:val="28"/>
        </w:rPr>
        <w:t>Evidence-Based Ways To Make Homes Safer and Healthier Post COVID-19</w:t>
      </w:r>
      <w:r w:rsidR="00876DB7">
        <w:rPr>
          <w:rFonts w:cs="Arial"/>
          <w:b/>
          <w:color w:val="000000"/>
          <w:szCs w:val="28"/>
        </w:rPr>
        <w:t>”</w:t>
      </w:r>
      <w:bookmarkStart w:id="2" w:name="_Hlk488405060"/>
      <w:r w:rsidRPr="00A603A6">
        <w:rPr>
          <w:rFonts w:cs="Arial"/>
          <w:b/>
          <w:color w:val="000000"/>
          <w:szCs w:val="28"/>
        </w:rPr>
        <w:t xml:space="preserve">                              </w:t>
      </w:r>
    </w:p>
    <w:bookmarkEnd w:id="1"/>
    <w:p w14:paraId="334F2E7C" w14:textId="0DFC17CF" w:rsidR="00E969E4" w:rsidRPr="00A603A6" w:rsidRDefault="00E969E4" w:rsidP="00E969E4">
      <w:pPr>
        <w:ind w:right="-180"/>
        <w:rPr>
          <w:rFonts w:cs="Arial"/>
          <w:color w:val="000000"/>
          <w:szCs w:val="28"/>
        </w:rPr>
      </w:pPr>
      <w:r w:rsidRPr="00A603A6">
        <w:rPr>
          <w:rFonts w:cs="Arial"/>
          <w:color w:val="000000"/>
          <w:szCs w:val="28"/>
        </w:rPr>
        <w:t>Special 30 Minutes</w:t>
      </w:r>
      <w:r w:rsidR="00FA0092">
        <w:rPr>
          <w:rFonts w:cs="Arial"/>
          <w:color w:val="000000"/>
          <w:szCs w:val="28"/>
        </w:rPr>
        <w:t xml:space="preserve"> Presentation</w:t>
      </w:r>
      <w:r w:rsidRPr="00A603A6">
        <w:rPr>
          <w:rFonts w:cs="Arial"/>
          <w:szCs w:val="28"/>
        </w:rPr>
        <w:t xml:space="preserve"> </w:t>
      </w:r>
      <w:bookmarkEnd w:id="2"/>
    </w:p>
    <w:p w14:paraId="7AC2862A" w14:textId="6B9E9B47" w:rsidR="0070109A" w:rsidRDefault="00E872D1" w:rsidP="00E969E4">
      <w:pPr>
        <w:ind w:right="-180"/>
        <w:rPr>
          <w:rFonts w:cs="Arial"/>
          <w:color w:val="000000"/>
          <w:sz w:val="22"/>
          <w:szCs w:val="22"/>
        </w:rPr>
      </w:pPr>
      <w:r w:rsidRPr="00E872D1">
        <w:rPr>
          <w:rFonts w:cs="Arial"/>
          <w:noProof/>
          <w:color w:val="000000"/>
          <w:sz w:val="22"/>
          <w:szCs w:val="22"/>
        </w:rPr>
        <w:drawing>
          <wp:inline distT="0" distB="0" distL="0" distR="0" wp14:anchorId="3EB7E25D" wp14:editId="2F73CF18">
            <wp:extent cx="1562318" cy="252447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25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CD991" w14:textId="77777777" w:rsidR="0070109A" w:rsidRDefault="0070109A" w:rsidP="00E969E4">
      <w:pPr>
        <w:ind w:right="-180"/>
        <w:rPr>
          <w:rFonts w:cs="Arial"/>
          <w:color w:val="000000"/>
          <w:sz w:val="22"/>
          <w:szCs w:val="22"/>
        </w:rPr>
      </w:pPr>
    </w:p>
    <w:p w14:paraId="50B40669" w14:textId="59DF78DA" w:rsidR="00E969E4" w:rsidRDefault="0070109A" w:rsidP="00E969E4">
      <w:pPr>
        <w:ind w:right="-180"/>
        <w:rPr>
          <w:rFonts w:hAnsi="SimSun"/>
          <w:color w:val="000000"/>
          <w:sz w:val="22"/>
        </w:rPr>
      </w:pPr>
      <w:r>
        <w:rPr>
          <w:rFonts w:cs="Arial"/>
          <w:color w:val="000000"/>
          <w:sz w:val="22"/>
          <w:szCs w:val="22"/>
        </w:rPr>
        <w:t>D</w:t>
      </w:r>
      <w:r w:rsidR="00D15136" w:rsidRPr="00D15136">
        <w:rPr>
          <w:rFonts w:cs="Arial"/>
          <w:color w:val="000000"/>
          <w:sz w:val="22"/>
          <w:szCs w:val="22"/>
        </w:rPr>
        <w:t>escription:</w:t>
      </w:r>
      <w:r w:rsidR="005B5CCA">
        <w:rPr>
          <w:rFonts w:cs="Arial"/>
          <w:color w:val="000000"/>
          <w:sz w:val="22"/>
          <w:szCs w:val="22"/>
        </w:rPr>
        <w:t xml:space="preserve">  </w:t>
      </w:r>
      <w:r w:rsidR="005B5CCA" w:rsidRPr="005B5CCA">
        <w:rPr>
          <w:rFonts w:cs="Arial"/>
          <w:color w:val="000000"/>
          <w:sz w:val="22"/>
          <w:szCs w:val="22"/>
        </w:rPr>
        <w:t xml:space="preserve">Paul will discuss how to make homes safer and healthier places to live post COVID-19 using evidence based models.  Paul will also outline how Delos is using evidence-based health and </w:t>
      </w:r>
      <w:r w:rsidR="005B5CCA" w:rsidRPr="005B5CCA">
        <w:rPr>
          <w:rFonts w:cs="Arial"/>
          <w:color w:val="000000"/>
          <w:sz w:val="22"/>
          <w:szCs w:val="22"/>
        </w:rPr>
        <w:lastRenderedPageBreak/>
        <w:t xml:space="preserve">wellness technologies and solutions in the Vatican’s Orientale residences.  “We know that buildings have a profound impact on human health, but the current pandemic has magnified the essential need for evidence-based health interventions in the indoor environment, which are being shared with the Vatican and its global network.” Paul </w:t>
      </w:r>
      <w:proofErr w:type="spellStart"/>
      <w:r w:rsidR="005B5CCA" w:rsidRPr="005B5CCA">
        <w:rPr>
          <w:rFonts w:cs="Arial"/>
          <w:color w:val="000000"/>
          <w:sz w:val="22"/>
          <w:szCs w:val="22"/>
        </w:rPr>
        <w:t>Scialla</w:t>
      </w:r>
      <w:proofErr w:type="spellEnd"/>
      <w:r w:rsidR="005B5CCA" w:rsidRPr="005B5CCA">
        <w:rPr>
          <w:rFonts w:cs="Arial"/>
          <w:color w:val="000000"/>
          <w:sz w:val="22"/>
          <w:szCs w:val="22"/>
        </w:rPr>
        <w:t xml:space="preserve">, Founder and CEO of Delos. </w:t>
      </w:r>
      <w:hyperlink r:id="rId16" w:history="1">
        <w:r w:rsidR="005B5CCA" w:rsidRPr="003B15E0">
          <w:rPr>
            <w:rStyle w:val="Hyperlink"/>
            <w:rFonts w:cs="Arial"/>
            <w:sz w:val="22"/>
            <w:szCs w:val="22"/>
          </w:rPr>
          <w:t>Read more</w:t>
        </w:r>
      </w:hyperlink>
      <w:r w:rsidR="005B5CCA" w:rsidRPr="005B5CCA">
        <w:rPr>
          <w:rFonts w:cs="Arial"/>
          <w:color w:val="000000"/>
          <w:sz w:val="22"/>
          <w:szCs w:val="22"/>
        </w:rPr>
        <w:t>.</w:t>
      </w:r>
    </w:p>
    <w:p w14:paraId="226F10A6" w14:textId="5EC8C306" w:rsidR="008C1EB2" w:rsidRDefault="008C1EB2" w:rsidP="00F851D9">
      <w:pPr>
        <w:rPr>
          <w:b/>
          <w:bCs/>
          <w:sz w:val="22"/>
          <w:szCs w:val="22"/>
        </w:rPr>
      </w:pPr>
    </w:p>
    <w:p w14:paraId="6B315839" w14:textId="77777777" w:rsidR="005D123D" w:rsidRDefault="005D123D" w:rsidP="00F851D9">
      <w:pPr>
        <w:rPr>
          <w:b/>
          <w:bCs/>
          <w:sz w:val="22"/>
          <w:szCs w:val="22"/>
        </w:rPr>
      </w:pPr>
    </w:p>
    <w:p w14:paraId="19DE6A3A" w14:textId="2A68C235" w:rsidR="0005549F" w:rsidRPr="00BC44E4" w:rsidRDefault="0005549F">
      <w:pPr>
        <w:rPr>
          <w:rFonts w:cs="Arial"/>
          <w:color w:val="000000"/>
          <w:sz w:val="22"/>
          <w:szCs w:val="22"/>
        </w:rPr>
      </w:pPr>
      <w:r w:rsidRPr="00BC44E4">
        <w:rPr>
          <w:b/>
          <w:bCs/>
          <w:sz w:val="22"/>
          <w:szCs w:val="22"/>
        </w:rPr>
        <w:t>AGENDA</w:t>
      </w:r>
    </w:p>
    <w:p w14:paraId="049DF636" w14:textId="77777777" w:rsidR="00B6712E" w:rsidRPr="008064CD" w:rsidRDefault="00B6712E" w:rsidP="00523E80">
      <w:pPr>
        <w:ind w:left="360" w:hanging="360"/>
        <w:rPr>
          <w:rFonts w:cs="Arial"/>
          <w:color w:val="000000"/>
          <w:sz w:val="22"/>
          <w:szCs w:val="22"/>
        </w:rPr>
      </w:pPr>
    </w:p>
    <w:p w14:paraId="3AFB1F81" w14:textId="77777777" w:rsidR="00B6712E" w:rsidRPr="008064CD" w:rsidRDefault="00E32AFC" w:rsidP="00523E80">
      <w:pPr>
        <w:pStyle w:val="NoSpacing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  <w:r w:rsidR="00307B47" w:rsidRPr="008064CD">
        <w:rPr>
          <w:b/>
          <w:color w:val="000000"/>
          <w:sz w:val="22"/>
          <w:szCs w:val="22"/>
        </w:rPr>
        <w:t xml:space="preserve"> </w:t>
      </w:r>
      <w:r w:rsidR="00307B47" w:rsidRPr="008064CD">
        <w:rPr>
          <w:color w:val="000000"/>
          <w:sz w:val="22"/>
          <w:szCs w:val="22"/>
        </w:rPr>
        <w:t xml:space="preserve">-- </w:t>
      </w:r>
      <w:bookmarkStart w:id="3" w:name="_Hlk33601178"/>
      <w:r w:rsidR="003848D2" w:rsidRPr="008064CD">
        <w:rPr>
          <w:color w:val="000000"/>
          <w:sz w:val="22"/>
          <w:szCs w:val="22"/>
        </w:rPr>
        <w:t>Greg Walker (CABA)</w:t>
      </w:r>
      <w:bookmarkEnd w:id="3"/>
    </w:p>
    <w:p w14:paraId="4EF45FF2" w14:textId="77777777" w:rsidR="00FA0F98" w:rsidRPr="008064CD" w:rsidRDefault="00FA0F98" w:rsidP="00523E80">
      <w:pPr>
        <w:pStyle w:val="NoSpacing"/>
        <w:ind w:left="360" w:hanging="360"/>
        <w:rPr>
          <w:color w:val="000000"/>
          <w:sz w:val="22"/>
          <w:szCs w:val="22"/>
        </w:rPr>
      </w:pPr>
    </w:p>
    <w:p w14:paraId="101196B7" w14:textId="201C4CAE" w:rsidR="00B6712E" w:rsidRPr="008064CD" w:rsidRDefault="00615682" w:rsidP="009E31F5">
      <w:pPr>
        <w:pStyle w:val="NoSpacing"/>
        <w:numPr>
          <w:ilvl w:val="0"/>
          <w:numId w:val="8"/>
        </w:num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Call to Order, </w:t>
      </w:r>
      <w:r w:rsidR="0005549F" w:rsidRPr="008064CD">
        <w:rPr>
          <w:b/>
          <w:color w:val="000000"/>
          <w:sz w:val="22"/>
          <w:szCs w:val="22"/>
        </w:rPr>
        <w:t>Welcome, Introductions</w:t>
      </w:r>
      <w:r w:rsidR="006D62D3">
        <w:rPr>
          <w:b/>
          <w:color w:val="000000"/>
          <w:sz w:val="22"/>
          <w:szCs w:val="22"/>
        </w:rPr>
        <w:t>, about the CHC</w:t>
      </w:r>
      <w:r w:rsidR="00637049" w:rsidRPr="008064CD">
        <w:rPr>
          <w:color w:val="000000"/>
          <w:sz w:val="22"/>
          <w:szCs w:val="22"/>
        </w:rPr>
        <w:t xml:space="preserve"> -- </w:t>
      </w:r>
      <w:r w:rsidR="008D7C82" w:rsidRPr="008D7C82">
        <w:rPr>
          <w:color w:val="000000"/>
          <w:sz w:val="22"/>
          <w:szCs w:val="22"/>
        </w:rPr>
        <w:t>Roy Perry (Alarm.com)</w:t>
      </w:r>
    </w:p>
    <w:p w14:paraId="0DCFAF1E" w14:textId="77777777" w:rsidR="008E617F" w:rsidRPr="008064CD" w:rsidRDefault="008E617F" w:rsidP="00523E80">
      <w:pPr>
        <w:pStyle w:val="NoSpacing"/>
        <w:ind w:left="360" w:hanging="360"/>
        <w:rPr>
          <w:color w:val="000000"/>
          <w:sz w:val="22"/>
          <w:szCs w:val="22"/>
        </w:rPr>
      </w:pPr>
    </w:p>
    <w:p w14:paraId="640EB32B" w14:textId="5B26C66E" w:rsidR="006B0870" w:rsidRPr="006B0870" w:rsidRDefault="00CA59EB" w:rsidP="00FC0DCF">
      <w:pPr>
        <w:pStyle w:val="NoSpacing"/>
        <w:numPr>
          <w:ilvl w:val="0"/>
          <w:numId w:val="8"/>
        </w:numPr>
        <w:rPr>
          <w:color w:val="000000"/>
          <w:sz w:val="22"/>
          <w:szCs w:val="22"/>
        </w:rPr>
      </w:pPr>
      <w:r w:rsidRPr="006B0870">
        <w:rPr>
          <w:b/>
          <w:color w:val="000000"/>
          <w:sz w:val="22"/>
          <w:szCs w:val="22"/>
        </w:rPr>
        <w:t>Administrative</w:t>
      </w:r>
      <w:r w:rsidR="00637049" w:rsidRPr="006B0870">
        <w:rPr>
          <w:color w:val="000000"/>
          <w:sz w:val="22"/>
          <w:szCs w:val="22"/>
        </w:rPr>
        <w:t xml:space="preserve"> -- </w:t>
      </w:r>
      <w:r w:rsidR="008D7C82" w:rsidRPr="0011187A">
        <w:rPr>
          <w:color w:val="000000"/>
          <w:sz w:val="22"/>
          <w:szCs w:val="22"/>
        </w:rPr>
        <w:t>Roy Perry (Alarm.com)</w:t>
      </w:r>
    </w:p>
    <w:p w14:paraId="7A0FD17D" w14:textId="093C3E9C" w:rsidR="000369A5" w:rsidRPr="00D652C1" w:rsidRDefault="000369A5" w:rsidP="002F0980">
      <w:pPr>
        <w:pStyle w:val="NoSpacing"/>
        <w:numPr>
          <w:ilvl w:val="1"/>
          <w:numId w:val="8"/>
        </w:numPr>
        <w:rPr>
          <w:rStyle w:val="Hyperlink"/>
          <w:color w:val="000000"/>
          <w:sz w:val="22"/>
          <w:szCs w:val="22"/>
          <w:u w:val="none"/>
        </w:rPr>
      </w:pPr>
      <w:r>
        <w:rPr>
          <w:color w:val="000000"/>
          <w:sz w:val="22"/>
          <w:szCs w:val="22"/>
        </w:rPr>
        <w:t xml:space="preserve"> </w:t>
      </w:r>
      <w:r w:rsidRPr="00E71DB6">
        <w:rPr>
          <w:color w:val="000000"/>
          <w:sz w:val="22"/>
          <w:szCs w:val="22"/>
        </w:rPr>
        <w:t xml:space="preserve">Motion to approve past CHC Minutes: </w:t>
      </w:r>
      <w:hyperlink r:id="rId17" w:history="1">
        <w:r w:rsidRPr="00E71DB6">
          <w:rPr>
            <w:rStyle w:val="Hyperlink"/>
            <w:sz w:val="22"/>
            <w:szCs w:val="22"/>
          </w:rPr>
          <w:t>www.caba.org/chc</w:t>
        </w:r>
      </w:hyperlink>
    </w:p>
    <w:p w14:paraId="673A94C0" w14:textId="65EB9F1B" w:rsidR="00D652C1" w:rsidRDefault="00D652C1" w:rsidP="002F0980">
      <w:pPr>
        <w:pStyle w:val="NoSpacing"/>
        <w:numPr>
          <w:ilvl w:val="1"/>
          <w:numId w:val="8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2761B9">
        <w:rPr>
          <w:color w:val="000000"/>
          <w:sz w:val="22"/>
          <w:szCs w:val="22"/>
        </w:rPr>
        <w:t xml:space="preserve">Motion to approve Jim Hunter </w:t>
      </w:r>
      <w:r w:rsidR="005666EE">
        <w:rPr>
          <w:color w:val="000000"/>
          <w:sz w:val="22"/>
          <w:szCs w:val="22"/>
        </w:rPr>
        <w:t>(</w:t>
      </w:r>
      <w:r w:rsidR="005666EE" w:rsidRPr="005666EE">
        <w:rPr>
          <w:color w:val="000000"/>
          <w:sz w:val="22"/>
          <w:szCs w:val="22"/>
        </w:rPr>
        <w:t>Delos Living LLC</w:t>
      </w:r>
      <w:r w:rsidR="005666EE">
        <w:rPr>
          <w:color w:val="000000"/>
          <w:sz w:val="22"/>
          <w:szCs w:val="22"/>
        </w:rPr>
        <w:t>) as a new CHC V</w:t>
      </w:r>
      <w:r w:rsidRPr="00D652C1">
        <w:rPr>
          <w:color w:val="000000"/>
          <w:sz w:val="22"/>
          <w:szCs w:val="22"/>
        </w:rPr>
        <w:t>ice-Chair</w:t>
      </w:r>
    </w:p>
    <w:p w14:paraId="1B43B131" w14:textId="0EF16B3D" w:rsidR="003472C5" w:rsidRDefault="003472C5" w:rsidP="003472C5">
      <w:pPr>
        <w:pStyle w:val="NoSpacing"/>
        <w:rPr>
          <w:color w:val="000000"/>
          <w:sz w:val="22"/>
          <w:szCs w:val="22"/>
        </w:rPr>
      </w:pPr>
    </w:p>
    <w:p w14:paraId="7B0EEDF4" w14:textId="2FA96FA7" w:rsidR="003472C5" w:rsidRPr="0070109A" w:rsidRDefault="003472C5" w:rsidP="003472C5">
      <w:pPr>
        <w:ind w:left="360" w:hanging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 </w:t>
      </w:r>
      <w:r>
        <w:rPr>
          <w:b/>
          <w:color w:val="000000"/>
          <w:sz w:val="22"/>
          <w:szCs w:val="22"/>
        </w:rPr>
        <w:tab/>
      </w:r>
      <w:r w:rsidRPr="0070109A">
        <w:rPr>
          <w:b/>
          <w:color w:val="000000"/>
          <w:sz w:val="22"/>
          <w:szCs w:val="22"/>
        </w:rPr>
        <w:t>“</w:t>
      </w:r>
      <w:r w:rsidR="00035A92" w:rsidRPr="00035A92">
        <w:rPr>
          <w:b/>
          <w:color w:val="000000"/>
          <w:sz w:val="22"/>
          <w:szCs w:val="22"/>
        </w:rPr>
        <w:t>Evidence-Based Ways To Make Homes Safer and Healthier Post COVID-19”</w:t>
      </w:r>
      <w:r w:rsidR="004904C5">
        <w:rPr>
          <w:b/>
          <w:color w:val="000000"/>
          <w:sz w:val="22"/>
          <w:szCs w:val="22"/>
        </w:rPr>
        <w:t xml:space="preserve"> </w:t>
      </w:r>
      <w:r w:rsidRPr="0070109A">
        <w:rPr>
          <w:b/>
          <w:color w:val="000000"/>
          <w:sz w:val="22"/>
          <w:szCs w:val="22"/>
        </w:rPr>
        <w:t xml:space="preserve">(30 min) </w:t>
      </w:r>
      <w:r w:rsidRPr="0070109A">
        <w:rPr>
          <w:color w:val="000000"/>
          <w:sz w:val="22"/>
          <w:szCs w:val="22"/>
        </w:rPr>
        <w:t xml:space="preserve">– </w:t>
      </w:r>
      <w:bookmarkStart w:id="4" w:name="_Hlk427440"/>
      <w:bookmarkStart w:id="5" w:name="_Hlk9926316"/>
      <w:r w:rsidR="00B001B5">
        <w:rPr>
          <w:color w:val="000000"/>
          <w:sz w:val="22"/>
          <w:szCs w:val="22"/>
        </w:rPr>
        <w:t>Jim Hunter (</w:t>
      </w:r>
      <w:r w:rsidR="00B001B5" w:rsidRPr="005666EE">
        <w:rPr>
          <w:color w:val="000000"/>
          <w:sz w:val="22"/>
          <w:szCs w:val="22"/>
        </w:rPr>
        <w:t>Delos Living LLC</w:t>
      </w:r>
      <w:r w:rsidR="00B001B5">
        <w:rPr>
          <w:color w:val="000000"/>
          <w:sz w:val="22"/>
          <w:szCs w:val="22"/>
        </w:rPr>
        <w:t xml:space="preserve">), Paul </w:t>
      </w:r>
      <w:proofErr w:type="spellStart"/>
      <w:r w:rsidR="00B001B5">
        <w:rPr>
          <w:color w:val="000000"/>
          <w:sz w:val="22"/>
          <w:szCs w:val="22"/>
        </w:rPr>
        <w:t>Scialla</w:t>
      </w:r>
      <w:proofErr w:type="spellEnd"/>
      <w:r w:rsidR="00B001B5">
        <w:rPr>
          <w:color w:val="000000"/>
          <w:sz w:val="22"/>
          <w:szCs w:val="22"/>
        </w:rPr>
        <w:t xml:space="preserve"> (</w:t>
      </w:r>
      <w:r w:rsidR="00B001B5" w:rsidRPr="005666EE">
        <w:rPr>
          <w:color w:val="000000"/>
          <w:sz w:val="22"/>
          <w:szCs w:val="22"/>
        </w:rPr>
        <w:t>Delos Living LLC</w:t>
      </w:r>
      <w:r w:rsidR="00B001B5">
        <w:rPr>
          <w:color w:val="000000"/>
          <w:sz w:val="22"/>
          <w:szCs w:val="22"/>
        </w:rPr>
        <w:t>)</w:t>
      </w:r>
      <w:bookmarkEnd w:id="4"/>
      <w:bookmarkEnd w:id="5"/>
    </w:p>
    <w:p w14:paraId="17C248FB" w14:textId="723C347E" w:rsidR="00942FAF" w:rsidRPr="005753FB" w:rsidRDefault="0070109A" w:rsidP="005753FB">
      <w:pPr>
        <w:pStyle w:val="NoSpacing"/>
        <w:tabs>
          <w:tab w:val="left" w:pos="810"/>
        </w:tabs>
        <w:rPr>
          <w:color w:val="000000"/>
          <w:sz w:val="22"/>
          <w:szCs w:val="22"/>
        </w:rPr>
      </w:pPr>
      <w:bookmarkStart w:id="6" w:name="_Hlk9927791"/>
      <w:r w:rsidRPr="00382555">
        <w:rPr>
          <w:color w:val="000000"/>
          <w:sz w:val="22"/>
          <w:szCs w:val="22"/>
        </w:rPr>
        <w:tab/>
      </w:r>
      <w:bookmarkEnd w:id="6"/>
    </w:p>
    <w:p w14:paraId="21E7C8B1" w14:textId="54B0BCFE" w:rsidR="00ED4D15" w:rsidRPr="002F0980" w:rsidRDefault="005753FB" w:rsidP="00D652C1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5</w:t>
      </w:r>
      <w:r w:rsidR="0070109A">
        <w:rPr>
          <w:b/>
          <w:color w:val="000000"/>
          <w:sz w:val="22"/>
          <w:szCs w:val="22"/>
        </w:rPr>
        <w:t xml:space="preserve">.   </w:t>
      </w:r>
      <w:r w:rsidR="0005549F" w:rsidRPr="002F0980">
        <w:rPr>
          <w:b/>
          <w:color w:val="000000"/>
          <w:sz w:val="22"/>
          <w:szCs w:val="22"/>
        </w:rPr>
        <w:t xml:space="preserve">Research </w:t>
      </w:r>
      <w:r w:rsidR="00CA59EB" w:rsidRPr="002F0980">
        <w:rPr>
          <w:b/>
          <w:color w:val="000000"/>
          <w:sz w:val="22"/>
          <w:szCs w:val="22"/>
        </w:rPr>
        <w:t>Update</w:t>
      </w:r>
      <w:r w:rsidR="00637049" w:rsidRPr="002F0980">
        <w:rPr>
          <w:color w:val="000000"/>
          <w:sz w:val="22"/>
          <w:szCs w:val="22"/>
        </w:rPr>
        <w:t xml:space="preserve"> </w:t>
      </w:r>
      <w:r w:rsidR="00A42ED0">
        <w:rPr>
          <w:color w:val="000000"/>
          <w:sz w:val="22"/>
          <w:szCs w:val="22"/>
        </w:rPr>
        <w:t>–</w:t>
      </w:r>
      <w:r w:rsidR="001D6417" w:rsidRPr="002F0980">
        <w:rPr>
          <w:color w:val="000000"/>
          <w:sz w:val="22"/>
          <w:szCs w:val="22"/>
        </w:rPr>
        <w:t xml:space="preserve"> </w:t>
      </w:r>
      <w:r w:rsidR="00A42ED0">
        <w:rPr>
          <w:color w:val="000000"/>
          <w:sz w:val="22"/>
          <w:szCs w:val="22"/>
        </w:rPr>
        <w:t>Danny Sran (TELUS)</w:t>
      </w:r>
    </w:p>
    <w:p w14:paraId="5E9AF0F9" w14:textId="7636DAD8" w:rsidR="00485D14" w:rsidRDefault="0070109A" w:rsidP="00D652C1">
      <w:pPr>
        <w:pStyle w:val="NoSpacing"/>
        <w:tabs>
          <w:tab w:val="left" w:pos="810"/>
        </w:tabs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D652C1">
        <w:rPr>
          <w:color w:val="000000"/>
          <w:sz w:val="22"/>
          <w:szCs w:val="22"/>
        </w:rPr>
        <w:t>“</w:t>
      </w:r>
      <w:hyperlink r:id="rId18" w:history="1">
        <w:r w:rsidR="00D652C1" w:rsidRPr="00D652C1">
          <w:rPr>
            <w:rStyle w:val="Hyperlink"/>
            <w:sz w:val="22"/>
            <w:szCs w:val="22"/>
          </w:rPr>
          <w:t>Privacy and Cybersecurity in the Connected Home</w:t>
        </w:r>
      </w:hyperlink>
      <w:r w:rsidR="00D652C1">
        <w:rPr>
          <w:color w:val="000000"/>
          <w:sz w:val="22"/>
          <w:szCs w:val="22"/>
        </w:rPr>
        <w:t>”</w:t>
      </w:r>
      <w:r w:rsidR="00293F78">
        <w:rPr>
          <w:color w:val="000000"/>
          <w:sz w:val="22"/>
          <w:szCs w:val="22"/>
        </w:rPr>
        <w:t xml:space="preserve"> </w:t>
      </w:r>
      <w:r w:rsidR="00D652C1">
        <w:rPr>
          <w:color w:val="000000"/>
          <w:sz w:val="22"/>
          <w:szCs w:val="22"/>
        </w:rPr>
        <w:t xml:space="preserve">2020 CHC Landmark Research </w:t>
      </w:r>
    </w:p>
    <w:p w14:paraId="76DF1BBB" w14:textId="78A55669" w:rsidR="005753FB" w:rsidRDefault="005753FB" w:rsidP="00D652C1">
      <w:pPr>
        <w:pStyle w:val="NoSpacing"/>
        <w:tabs>
          <w:tab w:val="left" w:pos="810"/>
        </w:tabs>
        <w:ind w:left="360" w:hanging="360"/>
        <w:rPr>
          <w:color w:val="000000"/>
          <w:sz w:val="22"/>
          <w:szCs w:val="22"/>
        </w:rPr>
      </w:pPr>
    </w:p>
    <w:p w14:paraId="2945E22C" w14:textId="23A141CF" w:rsidR="005753FB" w:rsidRPr="008064CD" w:rsidRDefault="005753FB" w:rsidP="005753FB">
      <w:pPr>
        <w:pStyle w:val="NoSpacing"/>
        <w:tabs>
          <w:tab w:val="left" w:pos="450"/>
        </w:tabs>
        <w:ind w:left="360" w:hanging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Pr="008064CD">
        <w:rPr>
          <w:b/>
          <w:color w:val="000000"/>
          <w:sz w:val="22"/>
          <w:szCs w:val="22"/>
        </w:rPr>
        <w:t>.   White Paper Sub-Committee Update</w:t>
      </w:r>
      <w:r w:rsidRPr="008064CD">
        <w:rPr>
          <w:color w:val="000000"/>
          <w:sz w:val="22"/>
          <w:szCs w:val="22"/>
        </w:rPr>
        <w:t xml:space="preserve"> -- </w:t>
      </w:r>
      <w:bookmarkStart w:id="7" w:name="_Hlk428604"/>
      <w:r w:rsidRPr="00A80680">
        <w:rPr>
          <w:color w:val="000000"/>
          <w:sz w:val="22"/>
          <w:szCs w:val="22"/>
        </w:rPr>
        <w:t>Ken Wacks (Ken Wacks Associates)</w:t>
      </w:r>
      <w:bookmarkEnd w:id="7"/>
    </w:p>
    <w:p w14:paraId="79027797" w14:textId="001F1AED" w:rsidR="005753FB" w:rsidRPr="00866A0A" w:rsidRDefault="005753FB" w:rsidP="005753FB">
      <w:pPr>
        <w:pStyle w:val="NoSpacing2"/>
        <w:tabs>
          <w:tab w:val="left" w:pos="810"/>
        </w:tabs>
        <w:ind w:left="360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6</w:t>
      </w:r>
      <w:r w:rsidRPr="0083520E"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>1</w:t>
      </w:r>
      <w:r w:rsidRPr="0083520E">
        <w:rPr>
          <w:rFonts w:ascii="Arial" w:hAnsi="Arial"/>
          <w:color w:val="000000"/>
          <w:sz w:val="22"/>
          <w:szCs w:val="22"/>
        </w:rPr>
        <w:t xml:space="preserve">  </w:t>
      </w:r>
      <w:r>
        <w:rPr>
          <w:rFonts w:ascii="Arial" w:hAnsi="Arial"/>
          <w:color w:val="000000"/>
          <w:sz w:val="22"/>
          <w:szCs w:val="22"/>
        </w:rPr>
        <w:t>Recently Complete</w:t>
      </w:r>
      <w:r w:rsidRPr="007E63C9">
        <w:rPr>
          <w:color w:val="000000"/>
          <w:sz w:val="22"/>
          <w:szCs w:val="22"/>
          <w:lang w:eastAsia="en-US"/>
        </w:rPr>
        <w:t>:  “</w:t>
      </w:r>
      <w:hyperlink r:id="rId19" w:history="1">
        <w:r w:rsidRPr="007E63C9">
          <w:rPr>
            <w:rStyle w:val="Hyperlink"/>
            <w:rFonts w:ascii="Arial" w:eastAsia="Times New Roman" w:hAnsi="Arial"/>
            <w:sz w:val="22"/>
            <w:szCs w:val="22"/>
            <w:lang w:eastAsia="en-US"/>
          </w:rPr>
          <w:t xml:space="preserve">The Evolution of Integrating </w:t>
        </w:r>
        <w:proofErr w:type="spellStart"/>
        <w:r w:rsidRPr="007E63C9">
          <w:rPr>
            <w:rStyle w:val="Hyperlink"/>
            <w:rFonts w:ascii="Arial" w:eastAsia="Times New Roman" w:hAnsi="Arial"/>
            <w:sz w:val="22"/>
            <w:szCs w:val="22"/>
            <w:lang w:eastAsia="en-US"/>
          </w:rPr>
          <w:t>LiFi</w:t>
        </w:r>
        <w:proofErr w:type="spellEnd"/>
        <w:r w:rsidRPr="007E63C9">
          <w:rPr>
            <w:rStyle w:val="Hyperlink"/>
            <w:rFonts w:ascii="Arial" w:eastAsia="Times New Roman" w:hAnsi="Arial"/>
            <w:sz w:val="22"/>
            <w:szCs w:val="22"/>
            <w:lang w:eastAsia="en-US"/>
          </w:rPr>
          <w:t xml:space="preserve"> Technology into Smart Lighting and Control Systems for the Intelligent Building</w:t>
        </w:r>
      </w:hyperlink>
      <w:r w:rsidRPr="007E63C9">
        <w:rPr>
          <w:color w:val="000000"/>
          <w:sz w:val="22"/>
          <w:szCs w:val="22"/>
          <w:lang w:eastAsia="en-US"/>
        </w:rPr>
        <w:t>”</w:t>
      </w:r>
      <w:r w:rsidRPr="00382555">
        <w:rPr>
          <w:color w:val="000000"/>
          <w:sz w:val="22"/>
          <w:szCs w:val="22"/>
        </w:rPr>
        <w:tab/>
      </w:r>
    </w:p>
    <w:p w14:paraId="6EB2D23D" w14:textId="1612993D" w:rsidR="005753FB" w:rsidRPr="0083520E" w:rsidRDefault="005753FB" w:rsidP="005753FB">
      <w:pPr>
        <w:pStyle w:val="NoSpacing2"/>
        <w:tabs>
          <w:tab w:val="left" w:pos="810"/>
        </w:tabs>
        <w:ind w:left="360" w:hanging="36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6.2  </w:t>
      </w:r>
      <w:r w:rsidRPr="0083520E">
        <w:rPr>
          <w:rFonts w:ascii="Arial" w:hAnsi="Arial"/>
          <w:color w:val="000000"/>
          <w:sz w:val="22"/>
          <w:szCs w:val="22"/>
        </w:rPr>
        <w:t xml:space="preserve">In Progress: </w:t>
      </w:r>
    </w:p>
    <w:p w14:paraId="5D386E10" w14:textId="77777777" w:rsidR="005753FB" w:rsidRDefault="005753FB" w:rsidP="005753FB">
      <w:pPr>
        <w:pStyle w:val="NoSpacing"/>
        <w:tabs>
          <w:tab w:val="left" w:pos="810"/>
        </w:tabs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“</w:t>
      </w:r>
      <w:hyperlink r:id="rId20" w:history="1">
        <w:r w:rsidRPr="000D69E8">
          <w:rPr>
            <w:rStyle w:val="Hyperlink"/>
            <w:sz w:val="22"/>
            <w:szCs w:val="22"/>
          </w:rPr>
          <w:t>Power over Ethernet (PoE) &amp; Digital Electricity (DE) in Commercial and Multiple Dwelling Residential Buildings</w:t>
        </w:r>
      </w:hyperlink>
      <w:r>
        <w:rPr>
          <w:color w:val="000000"/>
          <w:sz w:val="22"/>
          <w:szCs w:val="22"/>
        </w:rPr>
        <w:t>”</w:t>
      </w:r>
      <w:r w:rsidRPr="00D469FD">
        <w:rPr>
          <w:color w:val="000000"/>
          <w:sz w:val="22"/>
          <w:szCs w:val="22"/>
        </w:rPr>
        <w:tab/>
      </w:r>
      <w:r w:rsidRPr="00D469FD">
        <w:rPr>
          <w:color w:val="1F497D"/>
          <w:sz w:val="22"/>
          <w:szCs w:val="22"/>
        </w:rPr>
        <w:tab/>
      </w:r>
    </w:p>
    <w:p w14:paraId="58E3380C" w14:textId="2265CE9C" w:rsidR="005753FB" w:rsidRDefault="005753FB" w:rsidP="005753FB">
      <w:pPr>
        <w:pStyle w:val="NoSpacing"/>
        <w:tabs>
          <w:tab w:val="left" w:pos="810"/>
        </w:tabs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“</w:t>
      </w:r>
      <w:hyperlink r:id="rId21" w:history="1">
        <w:r w:rsidRPr="000B26E8">
          <w:rPr>
            <w:rStyle w:val="Hyperlink"/>
            <w:sz w:val="22"/>
            <w:szCs w:val="22"/>
          </w:rPr>
          <w:t>Human Centric Lighting: Non-Energy Benefits of Lighting and its Smart Controls</w:t>
        </w:r>
      </w:hyperlink>
      <w:r>
        <w:rPr>
          <w:color w:val="000000"/>
          <w:sz w:val="22"/>
          <w:szCs w:val="22"/>
        </w:rPr>
        <w:t>”</w:t>
      </w:r>
    </w:p>
    <w:p w14:paraId="36B3F264" w14:textId="3627E037" w:rsidR="004D624B" w:rsidRPr="004D624B" w:rsidRDefault="004D624B" w:rsidP="005753FB">
      <w:pPr>
        <w:pStyle w:val="NoSpacing"/>
        <w:tabs>
          <w:tab w:val="left" w:pos="810"/>
        </w:tabs>
        <w:ind w:left="360" w:hanging="360"/>
        <w:rPr>
          <w:rStyle w:val="Hyperlink"/>
          <w:sz w:val="22"/>
          <w:szCs w:val="22"/>
        </w:rPr>
      </w:pPr>
      <w:r w:rsidRPr="004D624B">
        <w:rPr>
          <w:rStyle w:val="Hyperlink"/>
          <w:u w:val="none"/>
        </w:rPr>
        <w:tab/>
      </w:r>
      <w:r w:rsidRPr="004D624B">
        <w:rPr>
          <w:rStyle w:val="Hyperlink"/>
          <w:u w:val="none"/>
        </w:rPr>
        <w:tab/>
      </w:r>
      <w:r w:rsidRPr="004D624B">
        <w:rPr>
          <w:rFonts w:eastAsia="SimSun"/>
          <w:color w:val="000000"/>
          <w:sz w:val="22"/>
          <w:szCs w:val="22"/>
          <w:lang w:eastAsia="zh-CN"/>
        </w:rPr>
        <w:t>“</w:t>
      </w:r>
      <w:r w:rsidRPr="004D624B">
        <w:rPr>
          <w:rStyle w:val="Hyperlink"/>
          <w:sz w:val="22"/>
          <w:szCs w:val="22"/>
        </w:rPr>
        <w:t xml:space="preserve">Connected Home </w:t>
      </w:r>
      <w:r w:rsidR="005309B6" w:rsidRPr="004D624B">
        <w:rPr>
          <w:rStyle w:val="Hyperlink"/>
          <w:sz w:val="22"/>
          <w:szCs w:val="22"/>
        </w:rPr>
        <w:t>Cybersecurity</w:t>
      </w:r>
      <w:r w:rsidRPr="004D624B">
        <w:rPr>
          <w:rStyle w:val="Hyperlink"/>
          <w:sz w:val="22"/>
          <w:szCs w:val="22"/>
        </w:rPr>
        <w:t xml:space="preserve"> Regulations</w:t>
      </w:r>
      <w:r w:rsidRPr="004D624B">
        <w:rPr>
          <w:rFonts w:eastAsia="SimSun"/>
          <w:color w:val="000000"/>
          <w:sz w:val="22"/>
          <w:szCs w:val="22"/>
          <w:lang w:eastAsia="zh-CN"/>
        </w:rPr>
        <w:t>”</w:t>
      </w:r>
    </w:p>
    <w:p w14:paraId="17980539" w14:textId="77777777" w:rsidR="00E704F0" w:rsidRPr="001D6417" w:rsidRDefault="00E704F0" w:rsidP="00A86125">
      <w:pPr>
        <w:pStyle w:val="NoSpacing2"/>
        <w:tabs>
          <w:tab w:val="left" w:pos="810"/>
        </w:tabs>
        <w:rPr>
          <w:rFonts w:ascii="Arial" w:hAnsi="Arial"/>
          <w:color w:val="000000"/>
          <w:sz w:val="22"/>
          <w:szCs w:val="22"/>
        </w:rPr>
      </w:pPr>
    </w:p>
    <w:p w14:paraId="7DCB8690" w14:textId="79543C95" w:rsidR="000D1151" w:rsidRDefault="0038174C" w:rsidP="000D1151">
      <w:pPr>
        <w:pStyle w:val="NoSpacing"/>
        <w:tabs>
          <w:tab w:val="left" w:pos="810"/>
        </w:tabs>
        <w:ind w:left="360" w:hanging="360"/>
        <w:rPr>
          <w:color w:val="000000"/>
          <w:sz w:val="22"/>
          <w:szCs w:val="22"/>
        </w:rPr>
      </w:pPr>
      <w:r w:rsidRPr="008064CD">
        <w:rPr>
          <w:b/>
          <w:color w:val="000000"/>
          <w:sz w:val="22"/>
          <w:szCs w:val="22"/>
        </w:rPr>
        <w:t xml:space="preserve">7.   </w:t>
      </w:r>
      <w:r w:rsidR="0005549F" w:rsidRPr="008064CD">
        <w:rPr>
          <w:b/>
          <w:color w:val="000000"/>
          <w:sz w:val="22"/>
          <w:szCs w:val="22"/>
        </w:rPr>
        <w:t>New Business</w:t>
      </w:r>
      <w:r w:rsidR="00637049" w:rsidRPr="008064CD">
        <w:rPr>
          <w:b/>
          <w:color w:val="000000"/>
          <w:sz w:val="22"/>
          <w:szCs w:val="22"/>
        </w:rPr>
        <w:t xml:space="preserve"> </w:t>
      </w:r>
      <w:r w:rsidR="009D0BBB">
        <w:rPr>
          <w:color w:val="000000"/>
          <w:sz w:val="22"/>
          <w:szCs w:val="22"/>
        </w:rPr>
        <w:t xml:space="preserve">-- </w:t>
      </w:r>
      <w:r w:rsidR="00403CFB" w:rsidRPr="002E38DF">
        <w:rPr>
          <w:color w:val="000000"/>
          <w:sz w:val="22"/>
          <w:szCs w:val="22"/>
        </w:rPr>
        <w:t xml:space="preserve">Lauren </w:t>
      </w:r>
      <w:r w:rsidR="00403CFB" w:rsidRPr="00C4731D">
        <w:rPr>
          <w:color w:val="000000"/>
          <w:sz w:val="22"/>
          <w:szCs w:val="22"/>
        </w:rPr>
        <w:t>Taylor (Frost &amp; Sullivan)</w:t>
      </w:r>
      <w:r w:rsidR="00403CFB">
        <w:rPr>
          <w:color w:val="000000"/>
          <w:sz w:val="22"/>
          <w:szCs w:val="22"/>
        </w:rPr>
        <w:t xml:space="preserve">, </w:t>
      </w:r>
      <w:r w:rsidR="0011187A" w:rsidRPr="0011187A">
        <w:rPr>
          <w:color w:val="000000"/>
          <w:sz w:val="22"/>
          <w:szCs w:val="22"/>
        </w:rPr>
        <w:t>Roy Perry (Alarm.com)</w:t>
      </w:r>
    </w:p>
    <w:p w14:paraId="249DDED1" w14:textId="77777777" w:rsidR="00CD2D1E" w:rsidRDefault="008E2A9D" w:rsidP="005758F4">
      <w:pPr>
        <w:pStyle w:val="ListParagraph"/>
        <w:numPr>
          <w:ilvl w:val="1"/>
          <w:numId w:val="12"/>
        </w:numPr>
        <w:rPr>
          <w:color w:val="000000"/>
          <w:sz w:val="22"/>
          <w:szCs w:val="22"/>
        </w:rPr>
      </w:pPr>
      <w:r w:rsidRPr="00882C08">
        <w:rPr>
          <w:color w:val="000000"/>
          <w:sz w:val="22"/>
          <w:szCs w:val="22"/>
        </w:rPr>
        <w:t xml:space="preserve"> </w:t>
      </w:r>
      <w:r w:rsidR="000D1151" w:rsidRPr="00A603A6">
        <w:rPr>
          <w:color w:val="000000"/>
          <w:sz w:val="22"/>
          <w:szCs w:val="22"/>
        </w:rPr>
        <w:t xml:space="preserve">  </w:t>
      </w:r>
      <w:r w:rsidR="000D1151" w:rsidRPr="00801714">
        <w:rPr>
          <w:color w:val="000000"/>
          <w:sz w:val="22"/>
          <w:szCs w:val="22"/>
        </w:rPr>
        <w:t>Invitation to Growth Opportunity Trends and Diagnostic Session with Frost &amp; Sullivan</w:t>
      </w:r>
      <w:r w:rsidR="000D1151" w:rsidRPr="00882C08">
        <w:rPr>
          <w:color w:val="000000"/>
          <w:sz w:val="22"/>
          <w:szCs w:val="22"/>
        </w:rPr>
        <w:t xml:space="preserve"> </w:t>
      </w:r>
    </w:p>
    <w:p w14:paraId="0B4CD5C9" w14:textId="7702526F" w:rsidR="004324C9" w:rsidRDefault="00CD2D1E" w:rsidP="00CD2D1E">
      <w:pPr>
        <w:pStyle w:val="ListParagraph"/>
        <w:numPr>
          <w:ilvl w:val="1"/>
          <w:numId w:val="1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163851" w:rsidRPr="00882C08">
        <w:rPr>
          <w:color w:val="000000"/>
          <w:sz w:val="22"/>
          <w:szCs w:val="22"/>
        </w:rPr>
        <w:t>Other new CHC business?</w:t>
      </w:r>
    </w:p>
    <w:p w14:paraId="2F217106" w14:textId="77777777" w:rsidR="00CD2D1E" w:rsidRPr="00CD2D1E" w:rsidRDefault="00CD2D1E" w:rsidP="00CD2D1E">
      <w:pPr>
        <w:pStyle w:val="ListParagraph"/>
        <w:rPr>
          <w:color w:val="000000"/>
          <w:sz w:val="22"/>
          <w:szCs w:val="22"/>
        </w:rPr>
      </w:pPr>
    </w:p>
    <w:p w14:paraId="35B4A9FA" w14:textId="2F0F9DE4" w:rsidR="0038174C" w:rsidRPr="00BC44E4" w:rsidRDefault="0038153D" w:rsidP="0038174C">
      <w:pPr>
        <w:pStyle w:val="NoSpacing"/>
        <w:ind w:left="360" w:hanging="36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38174C" w:rsidRPr="00BC44E4">
        <w:rPr>
          <w:b/>
          <w:color w:val="000000"/>
          <w:sz w:val="22"/>
          <w:szCs w:val="22"/>
        </w:rPr>
        <w:t xml:space="preserve">.   </w:t>
      </w:r>
      <w:r w:rsidR="00CB7B99" w:rsidRPr="00BC44E4">
        <w:rPr>
          <w:b/>
          <w:color w:val="000000"/>
          <w:sz w:val="22"/>
          <w:szCs w:val="22"/>
        </w:rPr>
        <w:t>Adjournment</w:t>
      </w:r>
      <w:r w:rsidR="00637049" w:rsidRPr="00BC44E4">
        <w:rPr>
          <w:color w:val="000000"/>
          <w:sz w:val="22"/>
          <w:szCs w:val="22"/>
        </w:rPr>
        <w:t xml:space="preserve"> -- </w:t>
      </w:r>
      <w:r w:rsidR="00A80680" w:rsidRPr="00AE57D5">
        <w:rPr>
          <w:color w:val="000000"/>
          <w:sz w:val="22"/>
          <w:szCs w:val="22"/>
        </w:rPr>
        <w:t>Roy Perry (Alarm.com)</w:t>
      </w:r>
      <w:r w:rsidR="000E4534" w:rsidRPr="000E4534">
        <w:t xml:space="preserve"> </w:t>
      </w:r>
    </w:p>
    <w:bookmarkStart w:id="8" w:name="_Hlk764085"/>
    <w:p w14:paraId="0E8A0BB7" w14:textId="04A6BCE3" w:rsidR="002607CA" w:rsidRDefault="00415C75" w:rsidP="002607CA">
      <w:pPr>
        <w:pStyle w:val="NoSpacing"/>
        <w:ind w:left="360" w:firstLine="360"/>
        <w:rPr>
          <w:color w:val="000000"/>
          <w:sz w:val="22"/>
          <w:szCs w:val="22"/>
        </w:rPr>
      </w:pPr>
      <w:r>
        <w:rPr>
          <w:rStyle w:val="Hyperlink"/>
          <w:sz w:val="22"/>
          <w:szCs w:val="22"/>
        </w:rPr>
        <w:fldChar w:fldCharType="begin"/>
      </w:r>
      <w:r>
        <w:rPr>
          <w:rStyle w:val="Hyperlink"/>
          <w:sz w:val="22"/>
          <w:szCs w:val="22"/>
        </w:rPr>
        <w:instrText xml:space="preserve"> HYPERLINK "http://www.caba.org/chc" </w:instrText>
      </w:r>
      <w:r>
        <w:rPr>
          <w:rStyle w:val="Hyperlink"/>
          <w:sz w:val="22"/>
          <w:szCs w:val="22"/>
        </w:rPr>
        <w:fldChar w:fldCharType="separate"/>
      </w:r>
      <w:r w:rsidR="002607CA" w:rsidRPr="00F80A5E">
        <w:rPr>
          <w:rStyle w:val="Hyperlink"/>
          <w:sz w:val="22"/>
          <w:szCs w:val="22"/>
        </w:rPr>
        <w:t xml:space="preserve">Next CHC Meeting, </w:t>
      </w:r>
      <w:r w:rsidR="0052461F">
        <w:rPr>
          <w:rStyle w:val="Hyperlink"/>
          <w:sz w:val="22"/>
          <w:szCs w:val="22"/>
        </w:rPr>
        <w:t>Early August,</w:t>
      </w:r>
      <w:r w:rsidR="00011F8D">
        <w:rPr>
          <w:rStyle w:val="Hyperlink"/>
          <w:sz w:val="22"/>
          <w:szCs w:val="22"/>
        </w:rPr>
        <w:t xml:space="preserve"> 2020</w:t>
      </w:r>
      <w:r>
        <w:rPr>
          <w:rStyle w:val="Hyperlink"/>
          <w:sz w:val="22"/>
          <w:szCs w:val="22"/>
        </w:rPr>
        <w:fldChar w:fldCharType="end"/>
      </w:r>
    </w:p>
    <w:bookmarkEnd w:id="8"/>
    <w:p w14:paraId="438CE06A" w14:textId="77777777" w:rsidR="002607CA" w:rsidRPr="00BC44E4" w:rsidRDefault="002607CA">
      <w:pPr>
        <w:rPr>
          <w:rFonts w:cs="Arial"/>
          <w:color w:val="000000"/>
          <w:sz w:val="22"/>
          <w:szCs w:val="22"/>
        </w:rPr>
      </w:pPr>
    </w:p>
    <w:p w14:paraId="46D44786" w14:textId="6ABA3E5F" w:rsidR="006939B4" w:rsidRDefault="00BC44E4" w:rsidP="006939B4">
      <w:pPr>
        <w:rPr>
          <w:rFonts w:cs="Arial"/>
          <w:color w:val="000000"/>
          <w:sz w:val="22"/>
          <w:szCs w:val="22"/>
        </w:rPr>
      </w:pPr>
      <w:r w:rsidRPr="00BC44E4">
        <w:rPr>
          <w:rFonts w:cs="Arial"/>
          <w:color w:val="000000"/>
          <w:sz w:val="22"/>
          <w:szCs w:val="22"/>
        </w:rPr>
        <w:t xml:space="preserve">For additional information, contact CABA at </w:t>
      </w:r>
      <w:hyperlink r:id="rId22" w:history="1">
        <w:r w:rsidR="00533F27" w:rsidRPr="00C320C1">
          <w:rPr>
            <w:rStyle w:val="Hyperlink"/>
            <w:rFonts w:cs="Arial"/>
            <w:sz w:val="22"/>
            <w:szCs w:val="22"/>
          </w:rPr>
          <w:t>caba@caba.org</w:t>
        </w:r>
      </w:hyperlink>
      <w:r w:rsidRPr="00BC44E4">
        <w:rPr>
          <w:rFonts w:cs="Arial"/>
          <w:color w:val="000000"/>
          <w:sz w:val="22"/>
          <w:szCs w:val="22"/>
        </w:rPr>
        <w:t xml:space="preserve">, 613.686.1814, or </w:t>
      </w:r>
      <w:hyperlink r:id="rId23" w:history="1">
        <w:r w:rsidRPr="00BC44E4">
          <w:rPr>
            <w:rFonts w:cs="Arial"/>
            <w:color w:val="000000"/>
            <w:sz w:val="22"/>
            <w:szCs w:val="22"/>
          </w:rPr>
          <w:t>www.caba.org</w:t>
        </w:r>
      </w:hyperlink>
      <w:r w:rsidRPr="00BC44E4">
        <w:rPr>
          <w:rFonts w:cs="Arial"/>
          <w:color w:val="000000"/>
          <w:sz w:val="22"/>
          <w:szCs w:val="22"/>
        </w:rPr>
        <w:t>.</w:t>
      </w:r>
    </w:p>
    <w:p w14:paraId="278A949A" w14:textId="0EE43826" w:rsidR="006939B4" w:rsidRDefault="006939B4" w:rsidP="00ED4D15">
      <w:pPr>
        <w:rPr>
          <w:rFonts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A50BF9E" wp14:editId="46D3ECEF">
            <wp:extent cx="1838325" cy="314325"/>
            <wp:effectExtent l="0" t="0" r="9525" b="9525"/>
            <wp:docPr id="9" name="Picture 9" descr="https://mlsvc01-prod.s3.amazonaws.com/6ea4b9b5001/6e4180ce-186c-4de4-96e9-569b5a4f0b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lsvc01-prod.s3.amazonaws.com/6ea4b9b5001/6e4180ce-186c-4de4-96e9-569b5a4f0b0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FAD9" w14:textId="2EBCB12C" w:rsidR="00AE57D5" w:rsidRDefault="006939B4" w:rsidP="00ED4D15">
      <w:pPr>
        <w:rPr>
          <w:rFonts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5732D" wp14:editId="5C9063D5">
                <wp:simplePos x="0" y="0"/>
                <wp:positionH relativeFrom="column">
                  <wp:posOffset>-276225</wp:posOffset>
                </wp:positionH>
                <wp:positionV relativeFrom="paragraph">
                  <wp:posOffset>12700</wp:posOffset>
                </wp:positionV>
                <wp:extent cx="69913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83E1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E0D80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1pt" to="528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HZ3gEAABAEAAAOAAAAZHJzL2Uyb0RvYy54bWysU8tu2zAQvBfoPxC815JiNIgFyznYSS9F&#10;azTtB9AUKRHgC0vWkv++S0pWgrYokKAXSkvu7M7Mktv70WhyFhCUsw2tViUlwnLXKts19Mf3xw93&#10;lITIbMu0s6KhFxHo/e79u+3ga3HjeqdbAQSL2FAPvqF9jL4uisB7YVhYOS8sHkoHhkUMoStaYANW&#10;N7q4KcvbYnDQenBchIC7h+mQ7nJ9KQWPX6UMIhLdUOQW8wp5PaW12G1Z3QHzveIzDfYGFoYpi02X&#10;UgcWGfkJ6o9SRnFwwcm44s4UTkrFRdaAaqryNzVPPfMia0Fzgl9sCv+vLP9yPgJRLc5uTYllBmf0&#10;FIGpro9k76xFBx0QPESnBh9qBOztEeYo+CMk2aMEk74oiIzZ3cvirhgj4bh5u9lU6484BH49K56B&#10;HkL8JJwh6aehWtkknNXs/DlEbIap15S0rS0ZkPKmxHopDk6r9lFpnQPoTnsN5Mxw6A9364fqkNhj&#10;iRdpGGmLm0nTpCL/xYsWU4NvQqIvyLuaOqQbKZayjHNhYzXX1RazE0wihQU4U/sXcM5PUJFv62vA&#10;CyJ3djYuYKOsg7/RjuOVspzyrw5MupMFJ9de8nyzNXjtsnPzE0n3+mWc4c8PefcLAAD//wMAUEsD&#10;BBQABgAIAAAAIQB7ekMi3gAAAAgBAAAPAAAAZHJzL2Rvd25yZXYueG1sTI9BT8JAEIXvJvyHzZB4&#10;aWALCJLaLTEaE2O4AOp56Y7dxu5s011K/fcOXuQ47728+V6+GVwjeuxC7UnBbJqCQCq9qalS8H54&#10;maxBhKjJ6MYTKvjBAJtidJPrzPgz7bDfx0pwCYVMK7AxtpmUobTodJj6Fom9L985HfnsKmk6feZy&#10;18h5mq6k0zXxB6tbfLJYfu9PTsGi+kgO27daJp8zXD3b161J+rVSt+Ph8QFExCH+h+GCz+hQMNPR&#10;n8gE0SiY3C2WHFUw50kXP13es3D8E2SRy+sBxS8AAAD//wMAUEsBAi0AFAAGAAgAAAAhALaDOJL+&#10;AAAA4QEAABMAAAAAAAAAAAAAAAAAAAAAAFtDb250ZW50X1R5cGVzXS54bWxQSwECLQAUAAYACAAA&#10;ACEAOP0h/9YAAACUAQAACwAAAAAAAAAAAAAAAAAvAQAAX3JlbHMvLnJlbHNQSwECLQAUAAYACAAA&#10;ACEA2aMR2d4BAAAQBAAADgAAAAAAAAAAAAAAAAAuAgAAZHJzL2Uyb0RvYy54bWxQSwECLQAUAAYA&#10;CAAAACEAe3pDIt4AAAAIAQAADwAAAAAAAAAAAAAAAAA4BAAAZHJzL2Rvd25yZXYueG1sUEsFBgAA&#10;AAAEAAQA8wAAAEMFAAAAAA==&#10;" strokecolor="#e83e1d" strokeweight="1.5pt"/>
            </w:pict>
          </mc:Fallback>
        </mc:AlternateContent>
      </w:r>
    </w:p>
    <w:p w14:paraId="5FE8B537" w14:textId="77777777" w:rsidR="00AE57D5" w:rsidRDefault="00AE57D5" w:rsidP="00ED4D15">
      <w:pPr>
        <w:rPr>
          <w:rFonts w:cs="Arial"/>
          <w:color w:val="000000"/>
          <w:sz w:val="22"/>
          <w:szCs w:val="22"/>
        </w:rPr>
      </w:pPr>
    </w:p>
    <w:sectPr w:rsidR="00AE57D5" w:rsidSect="00AE57D5">
      <w:headerReference w:type="default" r:id="rId25"/>
      <w:type w:val="continuous"/>
      <w:pgSz w:w="12240" w:h="15840"/>
      <w:pgMar w:top="1440" w:right="1080" w:bottom="1440" w:left="1080" w:header="706" w:footer="7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18832" w14:textId="77777777" w:rsidR="00E13352" w:rsidRDefault="00E13352" w:rsidP="00DD21DA">
      <w:r>
        <w:separator/>
      </w:r>
    </w:p>
  </w:endnote>
  <w:endnote w:type="continuationSeparator" w:id="0">
    <w:p w14:paraId="5C0FC7BE" w14:textId="77777777" w:rsidR="00E13352" w:rsidRDefault="00E13352" w:rsidP="00DD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6DCDB" w14:textId="77777777" w:rsidR="00E13352" w:rsidRDefault="00E13352" w:rsidP="00DD21DA">
      <w:r>
        <w:separator/>
      </w:r>
    </w:p>
  </w:footnote>
  <w:footnote w:type="continuationSeparator" w:id="0">
    <w:p w14:paraId="435A259F" w14:textId="77777777" w:rsidR="00E13352" w:rsidRDefault="00E13352" w:rsidP="00DD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A7D1" w14:textId="4C2A5F0D" w:rsidR="00AE57D5" w:rsidRDefault="00A062B5" w:rsidP="00A062B5">
    <w:pPr>
      <w:pStyle w:val="Header"/>
      <w:jc w:val="center"/>
    </w:pPr>
    <w:r>
      <w:rPr>
        <w:noProof/>
      </w:rPr>
      <w:drawing>
        <wp:inline distT="0" distB="0" distL="0" distR="0" wp14:anchorId="108D5C01" wp14:editId="50E1D307">
          <wp:extent cx="1924050" cy="596514"/>
          <wp:effectExtent l="0" t="0" r="0" b="0"/>
          <wp:docPr id="5" name="Picture 5" descr="http://www.caba.org/images/CABA-CHC-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ba.org/images/CABA-CHC-X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28" cy="618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7A3"/>
    <w:multiLevelType w:val="hybridMultilevel"/>
    <w:tmpl w:val="E87ED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5286C"/>
    <w:multiLevelType w:val="multilevel"/>
    <w:tmpl w:val="F3826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9848D9"/>
    <w:multiLevelType w:val="singleLevel"/>
    <w:tmpl w:val="549848D9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54984901"/>
    <w:multiLevelType w:val="singleLevel"/>
    <w:tmpl w:val="54984901"/>
    <w:lvl w:ilvl="0">
      <w:start w:val="6"/>
      <w:numFmt w:val="decimal"/>
      <w:lvlText w:val="%1."/>
      <w:lvlJc w:val="left"/>
    </w:lvl>
  </w:abstractNum>
  <w:abstractNum w:abstractNumId="4" w15:restartNumberingAfterBreak="0">
    <w:nsid w:val="54984913"/>
    <w:multiLevelType w:val="singleLevel"/>
    <w:tmpl w:val="54984913"/>
    <w:lvl w:ilvl="0">
      <w:start w:val="7"/>
      <w:numFmt w:val="decimal"/>
      <w:suff w:val="space"/>
      <w:lvlText w:val="%1."/>
      <w:lvlJc w:val="left"/>
    </w:lvl>
  </w:abstractNum>
  <w:abstractNum w:abstractNumId="5" w15:restartNumberingAfterBreak="0">
    <w:nsid w:val="56BC2FFC"/>
    <w:multiLevelType w:val="multilevel"/>
    <w:tmpl w:val="0C1A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4ED31DA"/>
    <w:multiLevelType w:val="hybridMultilevel"/>
    <w:tmpl w:val="C6A08F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16808"/>
    <w:multiLevelType w:val="multilevel"/>
    <w:tmpl w:val="8AA67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F2C3CE0"/>
    <w:multiLevelType w:val="hybridMultilevel"/>
    <w:tmpl w:val="33F4A28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70414848"/>
    <w:multiLevelType w:val="hybridMultilevel"/>
    <w:tmpl w:val="5D748B1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89377CE"/>
    <w:multiLevelType w:val="multilevel"/>
    <w:tmpl w:val="F31C3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9FC78FF"/>
    <w:multiLevelType w:val="multilevel"/>
    <w:tmpl w:val="A7363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4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E7"/>
    <w:rsid w:val="00011F8D"/>
    <w:rsid w:val="00026C53"/>
    <w:rsid w:val="00032012"/>
    <w:rsid w:val="00035A92"/>
    <w:rsid w:val="000369A5"/>
    <w:rsid w:val="0004578A"/>
    <w:rsid w:val="0005549F"/>
    <w:rsid w:val="000672F3"/>
    <w:rsid w:val="000B12A1"/>
    <w:rsid w:val="000B26E8"/>
    <w:rsid w:val="000C38C3"/>
    <w:rsid w:val="000D1151"/>
    <w:rsid w:val="000D53D5"/>
    <w:rsid w:val="000D69E8"/>
    <w:rsid w:val="000E4534"/>
    <w:rsid w:val="000F4CB8"/>
    <w:rsid w:val="0011187A"/>
    <w:rsid w:val="001221A1"/>
    <w:rsid w:val="00126D6A"/>
    <w:rsid w:val="00130172"/>
    <w:rsid w:val="00137225"/>
    <w:rsid w:val="001566C8"/>
    <w:rsid w:val="00162774"/>
    <w:rsid w:val="00163851"/>
    <w:rsid w:val="001C0404"/>
    <w:rsid w:val="001D2C49"/>
    <w:rsid w:val="001D3EEF"/>
    <w:rsid w:val="001D6417"/>
    <w:rsid w:val="001F5650"/>
    <w:rsid w:val="0022619A"/>
    <w:rsid w:val="00234A7F"/>
    <w:rsid w:val="002350F2"/>
    <w:rsid w:val="00240673"/>
    <w:rsid w:val="0024336E"/>
    <w:rsid w:val="00244F69"/>
    <w:rsid w:val="00253FD8"/>
    <w:rsid w:val="00254F72"/>
    <w:rsid w:val="002607CA"/>
    <w:rsid w:val="002761B9"/>
    <w:rsid w:val="002805E7"/>
    <w:rsid w:val="00291241"/>
    <w:rsid w:val="00291498"/>
    <w:rsid w:val="00293F78"/>
    <w:rsid w:val="002A04FC"/>
    <w:rsid w:val="002A1959"/>
    <w:rsid w:val="002A1C4A"/>
    <w:rsid w:val="002A719B"/>
    <w:rsid w:val="002B04D6"/>
    <w:rsid w:val="002C3D4C"/>
    <w:rsid w:val="002C7DB7"/>
    <w:rsid w:val="002D3A2E"/>
    <w:rsid w:val="002D5D89"/>
    <w:rsid w:val="002D7B86"/>
    <w:rsid w:val="002E0B0C"/>
    <w:rsid w:val="002F0980"/>
    <w:rsid w:val="0030059D"/>
    <w:rsid w:val="00304759"/>
    <w:rsid w:val="00307012"/>
    <w:rsid w:val="00307B47"/>
    <w:rsid w:val="00323F6C"/>
    <w:rsid w:val="0032563F"/>
    <w:rsid w:val="00341AF1"/>
    <w:rsid w:val="003472C5"/>
    <w:rsid w:val="0038153D"/>
    <w:rsid w:val="0038174C"/>
    <w:rsid w:val="00382555"/>
    <w:rsid w:val="003848D2"/>
    <w:rsid w:val="003A6E14"/>
    <w:rsid w:val="003B15E0"/>
    <w:rsid w:val="003B2BC9"/>
    <w:rsid w:val="003B7D45"/>
    <w:rsid w:val="003C7B2B"/>
    <w:rsid w:val="003D053B"/>
    <w:rsid w:val="003D5E9C"/>
    <w:rsid w:val="003E63D9"/>
    <w:rsid w:val="003F2909"/>
    <w:rsid w:val="00403CFB"/>
    <w:rsid w:val="004067F1"/>
    <w:rsid w:val="004100B0"/>
    <w:rsid w:val="00415C75"/>
    <w:rsid w:val="00416EDA"/>
    <w:rsid w:val="00417FDB"/>
    <w:rsid w:val="00422FDE"/>
    <w:rsid w:val="00427D6B"/>
    <w:rsid w:val="004324C9"/>
    <w:rsid w:val="00451BF7"/>
    <w:rsid w:val="0048097C"/>
    <w:rsid w:val="00481EE1"/>
    <w:rsid w:val="00485D14"/>
    <w:rsid w:val="004904C5"/>
    <w:rsid w:val="00495BF3"/>
    <w:rsid w:val="00497667"/>
    <w:rsid w:val="004B0629"/>
    <w:rsid w:val="004C201E"/>
    <w:rsid w:val="004D50A9"/>
    <w:rsid w:val="004D624B"/>
    <w:rsid w:val="004F79D7"/>
    <w:rsid w:val="00521688"/>
    <w:rsid w:val="00523E80"/>
    <w:rsid w:val="0052461F"/>
    <w:rsid w:val="005309B6"/>
    <w:rsid w:val="00533F27"/>
    <w:rsid w:val="0053529B"/>
    <w:rsid w:val="0054154A"/>
    <w:rsid w:val="005666EE"/>
    <w:rsid w:val="00572AD3"/>
    <w:rsid w:val="005753FB"/>
    <w:rsid w:val="0058045D"/>
    <w:rsid w:val="00596A0C"/>
    <w:rsid w:val="005B5CCA"/>
    <w:rsid w:val="005D123D"/>
    <w:rsid w:val="005D1FF7"/>
    <w:rsid w:val="005D2FD2"/>
    <w:rsid w:val="005D45BB"/>
    <w:rsid w:val="005E15FB"/>
    <w:rsid w:val="005E4BC2"/>
    <w:rsid w:val="005F393D"/>
    <w:rsid w:val="00600CDC"/>
    <w:rsid w:val="00603E81"/>
    <w:rsid w:val="00604D7E"/>
    <w:rsid w:val="00615682"/>
    <w:rsid w:val="00637049"/>
    <w:rsid w:val="00651042"/>
    <w:rsid w:val="006527CC"/>
    <w:rsid w:val="00665016"/>
    <w:rsid w:val="006717ED"/>
    <w:rsid w:val="00673C35"/>
    <w:rsid w:val="00673F6B"/>
    <w:rsid w:val="00682F5C"/>
    <w:rsid w:val="006939B4"/>
    <w:rsid w:val="006A3F9A"/>
    <w:rsid w:val="006A6ABF"/>
    <w:rsid w:val="006B0870"/>
    <w:rsid w:val="006B2C45"/>
    <w:rsid w:val="006B30A6"/>
    <w:rsid w:val="006B335E"/>
    <w:rsid w:val="006B4246"/>
    <w:rsid w:val="006C7681"/>
    <w:rsid w:val="006D173B"/>
    <w:rsid w:val="006D62D3"/>
    <w:rsid w:val="006D7028"/>
    <w:rsid w:val="006E16C4"/>
    <w:rsid w:val="006E7C7E"/>
    <w:rsid w:val="0070109A"/>
    <w:rsid w:val="00707E34"/>
    <w:rsid w:val="007176C5"/>
    <w:rsid w:val="0072251A"/>
    <w:rsid w:val="00732EA4"/>
    <w:rsid w:val="007331C8"/>
    <w:rsid w:val="0073466D"/>
    <w:rsid w:val="0073494B"/>
    <w:rsid w:val="007404DE"/>
    <w:rsid w:val="00745222"/>
    <w:rsid w:val="007463FB"/>
    <w:rsid w:val="00752304"/>
    <w:rsid w:val="00752F80"/>
    <w:rsid w:val="00786065"/>
    <w:rsid w:val="00786B69"/>
    <w:rsid w:val="00790F93"/>
    <w:rsid w:val="00791528"/>
    <w:rsid w:val="007930F7"/>
    <w:rsid w:val="007B3F87"/>
    <w:rsid w:val="007B66BF"/>
    <w:rsid w:val="007E63C9"/>
    <w:rsid w:val="007F2623"/>
    <w:rsid w:val="007F6A78"/>
    <w:rsid w:val="008064CD"/>
    <w:rsid w:val="00832237"/>
    <w:rsid w:val="00843210"/>
    <w:rsid w:val="00844DDE"/>
    <w:rsid w:val="00850969"/>
    <w:rsid w:val="008510C6"/>
    <w:rsid w:val="00851F6E"/>
    <w:rsid w:val="00860E5A"/>
    <w:rsid w:val="00866A0A"/>
    <w:rsid w:val="00876DB7"/>
    <w:rsid w:val="00882C08"/>
    <w:rsid w:val="00883E2C"/>
    <w:rsid w:val="00884A7B"/>
    <w:rsid w:val="00890BDC"/>
    <w:rsid w:val="008A70DD"/>
    <w:rsid w:val="008B7C54"/>
    <w:rsid w:val="008C1EB2"/>
    <w:rsid w:val="008D25EB"/>
    <w:rsid w:val="008D29FF"/>
    <w:rsid w:val="008D7C82"/>
    <w:rsid w:val="008E2A9D"/>
    <w:rsid w:val="008E617F"/>
    <w:rsid w:val="008E6320"/>
    <w:rsid w:val="008F39F4"/>
    <w:rsid w:val="0091031E"/>
    <w:rsid w:val="009133A7"/>
    <w:rsid w:val="00922054"/>
    <w:rsid w:val="009273B4"/>
    <w:rsid w:val="00942FAF"/>
    <w:rsid w:val="0095030A"/>
    <w:rsid w:val="009522BD"/>
    <w:rsid w:val="00973AB1"/>
    <w:rsid w:val="0097473A"/>
    <w:rsid w:val="00997467"/>
    <w:rsid w:val="009B291D"/>
    <w:rsid w:val="009C02F6"/>
    <w:rsid w:val="009D0BBB"/>
    <w:rsid w:val="009D4078"/>
    <w:rsid w:val="009E046A"/>
    <w:rsid w:val="009E31F5"/>
    <w:rsid w:val="009E5E19"/>
    <w:rsid w:val="009F49C2"/>
    <w:rsid w:val="00A0521C"/>
    <w:rsid w:val="00A062B5"/>
    <w:rsid w:val="00A24EF1"/>
    <w:rsid w:val="00A34177"/>
    <w:rsid w:val="00A36CD4"/>
    <w:rsid w:val="00A42ED0"/>
    <w:rsid w:val="00A6792C"/>
    <w:rsid w:val="00A80680"/>
    <w:rsid w:val="00A853E4"/>
    <w:rsid w:val="00A85821"/>
    <w:rsid w:val="00A86125"/>
    <w:rsid w:val="00AA3345"/>
    <w:rsid w:val="00AB5177"/>
    <w:rsid w:val="00AD1DDC"/>
    <w:rsid w:val="00AE57D5"/>
    <w:rsid w:val="00AF4452"/>
    <w:rsid w:val="00AF6606"/>
    <w:rsid w:val="00B001B5"/>
    <w:rsid w:val="00B012E0"/>
    <w:rsid w:val="00B37478"/>
    <w:rsid w:val="00B549EF"/>
    <w:rsid w:val="00B6528C"/>
    <w:rsid w:val="00B6712E"/>
    <w:rsid w:val="00B727FF"/>
    <w:rsid w:val="00B808FF"/>
    <w:rsid w:val="00B86EE3"/>
    <w:rsid w:val="00BA55A0"/>
    <w:rsid w:val="00BB188B"/>
    <w:rsid w:val="00BC44E4"/>
    <w:rsid w:val="00C116D0"/>
    <w:rsid w:val="00C20479"/>
    <w:rsid w:val="00C443FF"/>
    <w:rsid w:val="00C67E20"/>
    <w:rsid w:val="00C71180"/>
    <w:rsid w:val="00CA59EB"/>
    <w:rsid w:val="00CA6359"/>
    <w:rsid w:val="00CB14F1"/>
    <w:rsid w:val="00CB7B99"/>
    <w:rsid w:val="00CC0D2C"/>
    <w:rsid w:val="00CC7744"/>
    <w:rsid w:val="00CD2D1E"/>
    <w:rsid w:val="00CF02A6"/>
    <w:rsid w:val="00D15136"/>
    <w:rsid w:val="00D212D2"/>
    <w:rsid w:val="00D276B7"/>
    <w:rsid w:val="00D41749"/>
    <w:rsid w:val="00D42995"/>
    <w:rsid w:val="00D469FD"/>
    <w:rsid w:val="00D5105C"/>
    <w:rsid w:val="00D61C99"/>
    <w:rsid w:val="00D63F88"/>
    <w:rsid w:val="00D652C1"/>
    <w:rsid w:val="00D82EE3"/>
    <w:rsid w:val="00D83D3C"/>
    <w:rsid w:val="00D90BDA"/>
    <w:rsid w:val="00D96513"/>
    <w:rsid w:val="00DD21DA"/>
    <w:rsid w:val="00DE4644"/>
    <w:rsid w:val="00E05CA2"/>
    <w:rsid w:val="00E115D2"/>
    <w:rsid w:val="00E12EF5"/>
    <w:rsid w:val="00E13352"/>
    <w:rsid w:val="00E136C7"/>
    <w:rsid w:val="00E228BF"/>
    <w:rsid w:val="00E32AFC"/>
    <w:rsid w:val="00E46CF3"/>
    <w:rsid w:val="00E5048F"/>
    <w:rsid w:val="00E62737"/>
    <w:rsid w:val="00E63A90"/>
    <w:rsid w:val="00E704F0"/>
    <w:rsid w:val="00E71DB6"/>
    <w:rsid w:val="00E81285"/>
    <w:rsid w:val="00E872D1"/>
    <w:rsid w:val="00E960DB"/>
    <w:rsid w:val="00E969E4"/>
    <w:rsid w:val="00EA73A6"/>
    <w:rsid w:val="00EB0D1F"/>
    <w:rsid w:val="00EC6E86"/>
    <w:rsid w:val="00ED032B"/>
    <w:rsid w:val="00ED1A68"/>
    <w:rsid w:val="00ED4D15"/>
    <w:rsid w:val="00F04DA3"/>
    <w:rsid w:val="00F0599F"/>
    <w:rsid w:val="00F11F3C"/>
    <w:rsid w:val="00F248BD"/>
    <w:rsid w:val="00F3126B"/>
    <w:rsid w:val="00F34FD2"/>
    <w:rsid w:val="00F57DAB"/>
    <w:rsid w:val="00F63906"/>
    <w:rsid w:val="00F658CE"/>
    <w:rsid w:val="00F71606"/>
    <w:rsid w:val="00F759AA"/>
    <w:rsid w:val="00F80A5E"/>
    <w:rsid w:val="00F851D9"/>
    <w:rsid w:val="00FA0092"/>
    <w:rsid w:val="00FA0F98"/>
    <w:rsid w:val="00FA36DA"/>
    <w:rsid w:val="00FE68E5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C1A1364"/>
  <w15:docId w15:val="{63D84C54-7B4A-4394-87D8-9D8695B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F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link w:val="PlainTextChar"/>
    <w:uiPriority w:val="99"/>
    <w:unhideWhenUsed/>
    <w:rPr>
      <w:rFonts w:ascii="Calibri" w:eastAsia="Calibr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basedOn w:val="Normal"/>
    <w:uiPriority w:val="1"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styleId="CommentReference">
    <w:name w:val="annotation reference"/>
    <w:basedOn w:val="DefaultParagraphFont"/>
    <w:semiHidden/>
    <w:unhideWhenUsed/>
    <w:rsid w:val="00B549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9EF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9EF"/>
    <w:rPr>
      <w:rFonts w:ascii="Arial" w:eastAsia="Times New Roman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549EF"/>
    <w:pPr>
      <w:ind w:left="720"/>
      <w:contextualSpacing/>
    </w:pPr>
  </w:style>
  <w:style w:type="paragraph" w:styleId="Revision">
    <w:name w:val="Revision"/>
    <w:hidden/>
    <w:uiPriority w:val="99"/>
    <w:semiHidden/>
    <w:rsid w:val="00E115D2"/>
    <w:pPr>
      <w:spacing w:after="0" w:line="240" w:lineRule="auto"/>
    </w:pPr>
    <w:rPr>
      <w:rFonts w:ascii="Arial" w:eastAsia="Times New Roman" w:hAnsi="Arial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65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66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16D0"/>
    <w:pPr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16D0"/>
    <w:rPr>
      <w:rFonts w:ascii="Calibri" w:eastAsia="Times New Roman" w:hAnsi="Calibri"/>
      <w:sz w:val="22"/>
      <w:szCs w:val="22"/>
      <w:lang w:eastAsia="en-US"/>
    </w:rPr>
  </w:style>
  <w:style w:type="paragraph" w:styleId="NoSpacing">
    <w:name w:val="No Spacing"/>
    <w:basedOn w:val="Normal"/>
    <w:uiPriority w:val="1"/>
    <w:qFormat/>
    <w:rsid w:val="00C116D0"/>
    <w:rPr>
      <w:rFonts w:cs="Arial"/>
      <w:szCs w:val="28"/>
    </w:rPr>
  </w:style>
  <w:style w:type="paragraph" w:customStyle="1" w:styleId="article-title">
    <w:name w:val="article-title"/>
    <w:basedOn w:val="Normal"/>
    <w:uiPriority w:val="99"/>
    <w:rsid w:val="009E5E19"/>
    <w:pPr>
      <w:spacing w:after="270" w:line="360" w:lineRule="atLeast"/>
    </w:pPr>
    <w:rPr>
      <w:rFonts w:eastAsiaTheme="minorHAnsi" w:cs="Arial"/>
      <w:b/>
      <w:bCs/>
      <w:color w:val="2560B8"/>
      <w:sz w:val="27"/>
      <w:szCs w:val="27"/>
    </w:rPr>
  </w:style>
  <w:style w:type="character" w:customStyle="1" w:styleId="apple-converted-space">
    <w:name w:val="apple-converted-space"/>
    <w:basedOn w:val="DefaultParagraphFont"/>
    <w:rsid w:val="0095030A"/>
  </w:style>
  <w:style w:type="character" w:styleId="Strong">
    <w:name w:val="Strong"/>
    <w:basedOn w:val="DefaultParagraphFont"/>
    <w:uiPriority w:val="22"/>
    <w:qFormat/>
    <w:rsid w:val="005D1FF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1F5650"/>
    <w:rPr>
      <w:color w:val="800080" w:themeColor="followedHyperlink"/>
      <w:u w:val="single"/>
    </w:rPr>
  </w:style>
  <w:style w:type="paragraph" w:customStyle="1" w:styleId="NoSpacing2">
    <w:name w:val="No Spacing2"/>
    <w:basedOn w:val="Normal"/>
    <w:uiPriority w:val="1"/>
    <w:qFormat/>
    <w:rsid w:val="00BC44E4"/>
    <w:rPr>
      <w:rFonts w:ascii="Times New Roman" w:eastAsia="SimSun" w:hAnsi="Times New Roman" w:cs="Arial"/>
      <w:szCs w:val="28"/>
      <w:lang w:eastAsia="zh-CN"/>
    </w:rPr>
  </w:style>
  <w:style w:type="paragraph" w:customStyle="1" w:styleId="Default">
    <w:name w:val="Default"/>
    <w:rsid w:val="009D0BBB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2F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2A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444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ba.org/chc" TargetMode="External"/><Relationship Id="rId18" Type="http://schemas.openxmlformats.org/officeDocument/2006/relationships/hyperlink" Target="https://www.caba.org/CABA/Research/psch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ba.org/documents/forms/White-Paper-Proposal-humancentric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yperlink" Target="http://www.caba.org/chc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los.com/press-releases/business-wire-as-vatican-reopens-delos-aligns-with-humanity-2-0-well-being-to-implement-the-vaticans-first-wellness-installation-into-its-real-estate-portfolio-at-the-renowned-pontifical-ori" TargetMode="External"/><Relationship Id="rId20" Type="http://schemas.openxmlformats.org/officeDocument/2006/relationships/hyperlink" Target="https://www.caba.org/documents/forms/CHC-IBC-WPSC-Proposal-POE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gif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://www.caba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aba.org/documents/forms/White-Paper-Proposal-LiFi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mailto:caba@caba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827C2D24DC641BF3335721A0BFAD0" ma:contentTypeVersion="12" ma:contentTypeDescription="Create a new document." ma:contentTypeScope="" ma:versionID="0cc3287f1c372df7e125544d0ff6278f">
  <xsd:schema xmlns:xsd="http://www.w3.org/2001/XMLSchema" xmlns:xs="http://www.w3.org/2001/XMLSchema" xmlns:p="http://schemas.microsoft.com/office/2006/metadata/properties" xmlns:ns2="94aa7f9c-35f7-4afe-8da5-56a177c74bd1" xmlns:ns3="d0c6ae89-1a0c-40bd-bfa0-b278409e1f38" targetNamespace="http://schemas.microsoft.com/office/2006/metadata/properties" ma:root="true" ma:fieldsID="f79f373fcb90de526e9887bc67f6a73c" ns2:_="" ns3:_="">
    <xsd:import namespace="94aa7f9c-35f7-4afe-8da5-56a177c74bd1"/>
    <xsd:import namespace="d0c6ae89-1a0c-40bd-bfa0-b278409e1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7f9c-35f7-4afe-8da5-56a177c7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e89-1a0c-40bd-bfa0-b278409e1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46CE-5CD8-4176-B72B-0A81CE470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7f9c-35f7-4afe-8da5-56a177c74bd1"/>
    <ds:schemaRef ds:uri="d0c6ae89-1a0c-40bd-bfa0-b278409e1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66EEAF1-1431-401E-BBEC-26F76B111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30105-CDB2-4F9F-AAAB-7AE9078D44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965133-6033-46B8-89F3-9935A852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Zimmer</dc:creator>
  <cp:lastModifiedBy>Greg Walker</cp:lastModifiedBy>
  <cp:revision>3</cp:revision>
  <cp:lastPrinted>2019-12-06T15:27:00Z</cp:lastPrinted>
  <dcterms:created xsi:type="dcterms:W3CDTF">2020-05-20T15:06:00Z</dcterms:created>
  <dcterms:modified xsi:type="dcterms:W3CDTF">2020-05-20T15:48:00Z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ContentTypeId">
    <vt:lpwstr>0x010100E6C827C2D24DC641BF3335721A0BFAD0</vt:lpwstr>
  </property>
</Properties>
</file>